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2C5C" w14:textId="0C07D37F" w:rsidR="0002154F" w:rsidRPr="00070501" w:rsidRDefault="005D6C47" w:rsidP="0002154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70501">
        <w:rPr>
          <w:rStyle w:val="normaltextrun"/>
          <w:b/>
          <w:bCs/>
          <w:sz w:val="28"/>
          <w:szCs w:val="28"/>
        </w:rPr>
        <w:t>Finance Committee</w:t>
      </w:r>
      <w:r w:rsidR="0002154F" w:rsidRPr="00070501">
        <w:rPr>
          <w:rStyle w:val="normaltextrun"/>
          <w:b/>
          <w:bCs/>
          <w:sz w:val="28"/>
          <w:szCs w:val="28"/>
        </w:rPr>
        <w:t xml:space="preserve"> Meeting Minutes</w:t>
      </w:r>
    </w:p>
    <w:p w14:paraId="737C8C87" w14:textId="3ADCAA1F" w:rsidR="0002154F" w:rsidRPr="00070501" w:rsidRDefault="00180A82" w:rsidP="000215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  <w:b/>
          <w:bCs/>
          <w:sz w:val="28"/>
          <w:szCs w:val="28"/>
        </w:rPr>
        <w:t>Thursday, January 5</w:t>
      </w:r>
      <w:r w:rsidR="00E2119C" w:rsidRPr="00070501">
        <w:rPr>
          <w:rStyle w:val="normaltextrun"/>
          <w:b/>
          <w:bCs/>
          <w:sz w:val="28"/>
          <w:szCs w:val="28"/>
        </w:rPr>
        <w:t>,</w:t>
      </w:r>
      <w:r w:rsidR="0002154F" w:rsidRPr="00070501">
        <w:rPr>
          <w:rStyle w:val="normaltextrun"/>
          <w:b/>
          <w:bCs/>
          <w:sz w:val="28"/>
          <w:szCs w:val="28"/>
        </w:rPr>
        <w:t xml:space="preserve"> 202</w:t>
      </w:r>
      <w:r>
        <w:rPr>
          <w:rStyle w:val="normaltextrun"/>
          <w:b/>
          <w:bCs/>
          <w:sz w:val="28"/>
          <w:szCs w:val="28"/>
        </w:rPr>
        <w:t>3</w:t>
      </w:r>
    </w:p>
    <w:p w14:paraId="0C27FF59" w14:textId="4E67E2F8" w:rsidR="0002154F" w:rsidRPr="00070501" w:rsidRDefault="0025368D" w:rsidP="0002154F">
      <w:pPr>
        <w:pStyle w:val="paragraph"/>
        <w:spacing w:before="0" w:beforeAutospacing="0" w:after="0" w:afterAutospacing="0"/>
        <w:jc w:val="center"/>
        <w:textAlignment w:val="baseline"/>
      </w:pPr>
      <w:r w:rsidRPr="00070501">
        <w:rPr>
          <w:rStyle w:val="normaltextrun"/>
          <w:b/>
          <w:bCs/>
          <w:sz w:val="28"/>
          <w:szCs w:val="28"/>
        </w:rPr>
        <w:t>8:30 AM – 9:30 AM</w:t>
      </w:r>
    </w:p>
    <w:p w14:paraId="23BB5D38" w14:textId="77777777" w:rsidR="003636CE" w:rsidRPr="00070501" w:rsidRDefault="003636CE" w:rsidP="00B51DC5"/>
    <w:p w14:paraId="65F3F74C" w14:textId="4A93E1FE" w:rsidR="0002154F" w:rsidRPr="00070501" w:rsidRDefault="0002154F" w:rsidP="00A3765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70501">
        <w:rPr>
          <w:rStyle w:val="normaltextrun"/>
          <w:b/>
          <w:bCs/>
        </w:rPr>
        <w:t>Members Present</w:t>
      </w:r>
      <w:r w:rsidRPr="00070501">
        <w:rPr>
          <w:rStyle w:val="normaltextrun"/>
        </w:rPr>
        <w:t>:</w:t>
      </w:r>
      <w:r w:rsidR="005D6C47" w:rsidRPr="00070501">
        <w:rPr>
          <w:rStyle w:val="eop"/>
        </w:rPr>
        <w:t xml:space="preserve"> </w:t>
      </w:r>
      <w:r w:rsidR="005D6C47" w:rsidRPr="00070501">
        <w:rPr>
          <w:rStyle w:val="eop"/>
          <w:b/>
          <w:bCs/>
        </w:rPr>
        <w:t>Bennett Bruff</w:t>
      </w:r>
      <w:r w:rsidR="005D6C47" w:rsidRPr="00070501">
        <w:rPr>
          <w:rStyle w:val="eop"/>
        </w:rPr>
        <w:t xml:space="preserve">, (Committee </w:t>
      </w:r>
      <w:r w:rsidR="007832BE">
        <w:rPr>
          <w:rStyle w:val="eop"/>
        </w:rPr>
        <w:t>Chair</w:t>
      </w:r>
      <w:r w:rsidR="005D6C47" w:rsidRPr="00070501">
        <w:rPr>
          <w:rStyle w:val="eop"/>
        </w:rPr>
        <w:t>)</w:t>
      </w:r>
      <w:r w:rsidR="00180A82">
        <w:rPr>
          <w:rStyle w:val="eop"/>
        </w:rPr>
        <w:t xml:space="preserve">, </w:t>
      </w:r>
      <w:r w:rsidR="00180A82" w:rsidRPr="00070501">
        <w:rPr>
          <w:rStyle w:val="eop"/>
          <w:b/>
          <w:bCs/>
        </w:rPr>
        <w:t>Dr.</w:t>
      </w:r>
      <w:r w:rsidR="00180A82" w:rsidRPr="00070501">
        <w:rPr>
          <w:rStyle w:val="eop"/>
        </w:rPr>
        <w:t xml:space="preserve"> </w:t>
      </w:r>
      <w:r w:rsidR="00180A82" w:rsidRPr="00070501">
        <w:rPr>
          <w:rStyle w:val="eop"/>
          <w:b/>
          <w:bCs/>
        </w:rPr>
        <w:t>Louis Finney Jr</w:t>
      </w:r>
      <w:r w:rsidR="00180A82">
        <w:rPr>
          <w:rStyle w:val="eop"/>
          <w:b/>
          <w:bCs/>
        </w:rPr>
        <w:t xml:space="preserve">., </w:t>
      </w:r>
      <w:r w:rsidR="00180A82" w:rsidRPr="00070501">
        <w:rPr>
          <w:rStyle w:val="eop"/>
        </w:rPr>
        <w:t>(CEO of Smart Start of Forsyth County)</w:t>
      </w:r>
      <w:r w:rsidR="00180A82">
        <w:rPr>
          <w:rStyle w:val="eop"/>
        </w:rPr>
        <w:t xml:space="preserve">, </w:t>
      </w:r>
      <w:r w:rsidR="005D6C47" w:rsidRPr="00070501">
        <w:rPr>
          <w:rStyle w:val="eop"/>
          <w:b/>
          <w:bCs/>
        </w:rPr>
        <w:t>Mark Flowers</w:t>
      </w:r>
      <w:r w:rsidR="005D6C47" w:rsidRPr="00070501">
        <w:rPr>
          <w:rStyle w:val="eop"/>
        </w:rPr>
        <w:t xml:space="preserve">, </w:t>
      </w:r>
      <w:r w:rsidR="00213F85" w:rsidRPr="00070501">
        <w:rPr>
          <w:rStyle w:val="normaltextrun"/>
        </w:rPr>
        <w:t>(Committee Member</w:t>
      </w:r>
      <w:r w:rsidR="00213F85" w:rsidRPr="00180A82">
        <w:rPr>
          <w:rStyle w:val="normaltextrun"/>
        </w:rPr>
        <w:t>)</w:t>
      </w:r>
      <w:r w:rsidR="00144FCC" w:rsidRPr="00180A82">
        <w:rPr>
          <w:rStyle w:val="normaltextrun"/>
        </w:rPr>
        <w:t>,</w:t>
      </w:r>
      <w:r w:rsidR="00144FCC">
        <w:rPr>
          <w:rStyle w:val="normaltextrun"/>
          <w:b/>
          <w:bCs/>
        </w:rPr>
        <w:t xml:space="preserve"> Diana</w:t>
      </w:r>
      <w:r w:rsidR="0095562E" w:rsidRPr="00070501">
        <w:rPr>
          <w:rStyle w:val="eop"/>
          <w:b/>
          <w:bCs/>
        </w:rPr>
        <w:t xml:space="preserve"> Santos-Johnson, </w:t>
      </w:r>
      <w:r w:rsidR="0095562E" w:rsidRPr="00070501">
        <w:rPr>
          <w:rStyle w:val="normaltextrun"/>
        </w:rPr>
        <w:t>(Committee Member)</w:t>
      </w:r>
    </w:p>
    <w:p w14:paraId="5B630329" w14:textId="77777777" w:rsidR="006D3A15" w:rsidRPr="00070501" w:rsidRDefault="006D3A15" w:rsidP="00A3765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1CFC2D0" w14:textId="769A8DDE" w:rsidR="006D3A15" w:rsidRDefault="006D3A15" w:rsidP="00A3765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070501">
        <w:rPr>
          <w:rStyle w:val="normaltextrun"/>
          <w:b/>
          <w:bCs/>
          <w:u w:val="single"/>
        </w:rPr>
        <w:t>Members Absent</w:t>
      </w:r>
      <w:r w:rsidRPr="00070501">
        <w:rPr>
          <w:rStyle w:val="normaltextrun"/>
          <w:b/>
          <w:bCs/>
        </w:rPr>
        <w:t>:</w:t>
      </w:r>
      <w:r w:rsidR="0095562E">
        <w:rPr>
          <w:rStyle w:val="eop"/>
        </w:rPr>
        <w:t xml:space="preserve"> </w:t>
      </w:r>
      <w:r w:rsidR="00180A82" w:rsidRPr="00070501">
        <w:rPr>
          <w:rStyle w:val="normaltextrun"/>
          <w:b/>
          <w:bCs/>
        </w:rPr>
        <w:t>Ariel Hickman</w:t>
      </w:r>
      <w:r w:rsidR="00180A82">
        <w:rPr>
          <w:rStyle w:val="normaltextrun"/>
          <w:b/>
          <w:bCs/>
        </w:rPr>
        <w:t xml:space="preserve"> </w:t>
      </w:r>
      <w:r w:rsidR="00180A82" w:rsidRPr="00180A82">
        <w:rPr>
          <w:rStyle w:val="normaltextrun"/>
        </w:rPr>
        <w:t>(Committee Member</w:t>
      </w:r>
      <w:r w:rsidR="00180A82">
        <w:rPr>
          <w:rStyle w:val="normaltextrun"/>
          <w:b/>
          <w:bCs/>
        </w:rPr>
        <w:t>)</w:t>
      </w:r>
    </w:p>
    <w:p w14:paraId="0C52149F" w14:textId="77777777" w:rsidR="00F85A4D" w:rsidRPr="00070501" w:rsidRDefault="00F85A4D" w:rsidP="00A3765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A719761" w14:textId="6859C722" w:rsidR="006D3A15" w:rsidRPr="00070501" w:rsidRDefault="006D3A15" w:rsidP="00A3765E">
      <w:pPr>
        <w:rPr>
          <w:rStyle w:val="normaltextrun"/>
          <w:sz w:val="22"/>
          <w:szCs w:val="22"/>
        </w:rPr>
      </w:pPr>
      <w:r w:rsidRPr="00070501">
        <w:rPr>
          <w:rStyle w:val="normaltextrun"/>
          <w:b/>
          <w:bCs/>
          <w:u w:val="single"/>
        </w:rPr>
        <w:t>Staff Present:</w:t>
      </w:r>
      <w:r w:rsidR="00F63DDC" w:rsidRPr="00070501">
        <w:rPr>
          <w:rStyle w:val="normaltextrun"/>
          <w:b/>
          <w:bCs/>
        </w:rPr>
        <w:t xml:space="preserve"> </w:t>
      </w:r>
      <w:r w:rsidR="005D6C47" w:rsidRPr="00070501">
        <w:rPr>
          <w:rStyle w:val="normaltextrun"/>
        </w:rPr>
        <w:t>Elizabeth Wallace</w:t>
      </w:r>
    </w:p>
    <w:p w14:paraId="62C93AB4" w14:textId="77777777" w:rsidR="006D3A15" w:rsidRPr="00070501" w:rsidRDefault="006D3A15" w:rsidP="00A376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CDDFCC1" w14:textId="77777777" w:rsidR="006D3A15" w:rsidRPr="00070501" w:rsidRDefault="006D3A15" w:rsidP="00A3765E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70501">
        <w:rPr>
          <w:rStyle w:val="eop"/>
          <w:b/>
          <w:bCs/>
          <w:u w:val="single"/>
        </w:rPr>
        <w:t xml:space="preserve">Call to Order: </w:t>
      </w:r>
    </w:p>
    <w:p w14:paraId="4B36717F" w14:textId="2651BA85" w:rsidR="006D3A15" w:rsidRPr="00070501" w:rsidRDefault="005D6C47" w:rsidP="00A3765E">
      <w:pPr>
        <w:pStyle w:val="paragraph"/>
        <w:spacing w:before="0" w:beforeAutospacing="0" w:after="0" w:afterAutospacing="0"/>
        <w:textAlignment w:val="baseline"/>
      </w:pPr>
      <w:r w:rsidRPr="00070501">
        <w:rPr>
          <w:rStyle w:val="normaltextrun"/>
        </w:rPr>
        <w:t>Bennett Bruff</w:t>
      </w:r>
      <w:r w:rsidR="006D3A15" w:rsidRPr="00070501">
        <w:rPr>
          <w:rStyle w:val="normaltextrun"/>
        </w:rPr>
        <w:t xml:space="preserve"> called the meeting to order at </w:t>
      </w:r>
      <w:r w:rsidRPr="00070501">
        <w:rPr>
          <w:rStyle w:val="normaltextrun"/>
        </w:rPr>
        <w:t>8:3</w:t>
      </w:r>
      <w:r w:rsidR="00901D61">
        <w:rPr>
          <w:rStyle w:val="normaltextrun"/>
        </w:rPr>
        <w:t>1</w:t>
      </w:r>
      <w:r w:rsidRPr="00070501">
        <w:rPr>
          <w:rStyle w:val="normaltextrun"/>
        </w:rPr>
        <w:t xml:space="preserve"> AM</w:t>
      </w:r>
      <w:r w:rsidR="00932202" w:rsidRPr="00070501">
        <w:rPr>
          <w:rStyle w:val="normaltextrun"/>
        </w:rPr>
        <w:t>.</w:t>
      </w:r>
      <w:r w:rsidR="006D3A15" w:rsidRPr="00070501">
        <w:rPr>
          <w:rStyle w:val="normaltextrun"/>
        </w:rPr>
        <w:t xml:space="preserve"> The Chair established a quorum</w:t>
      </w:r>
      <w:r w:rsidR="00AB5ADE" w:rsidRPr="00070501">
        <w:rPr>
          <w:rStyle w:val="normaltextrun"/>
        </w:rPr>
        <w:t xml:space="preserve"> at</w:t>
      </w:r>
      <w:r w:rsidR="00EB66CD" w:rsidRPr="00070501">
        <w:rPr>
          <w:rStyle w:val="normaltextrun"/>
        </w:rPr>
        <w:t xml:space="preserve"> 8:</w:t>
      </w:r>
      <w:r w:rsidR="00F85A4D">
        <w:rPr>
          <w:rStyle w:val="normaltextrun"/>
        </w:rPr>
        <w:t>3</w:t>
      </w:r>
      <w:r w:rsidR="00901D61">
        <w:rPr>
          <w:rStyle w:val="normaltextrun"/>
        </w:rPr>
        <w:t>1</w:t>
      </w:r>
      <w:r w:rsidR="00EB66CD" w:rsidRPr="00070501">
        <w:rPr>
          <w:rStyle w:val="normaltextrun"/>
        </w:rPr>
        <w:t xml:space="preserve"> </w:t>
      </w:r>
      <w:r w:rsidR="000568F9" w:rsidRPr="00070501">
        <w:rPr>
          <w:rStyle w:val="normaltextrun"/>
        </w:rPr>
        <w:t>AM.</w:t>
      </w:r>
      <w:r w:rsidR="006D3A15" w:rsidRPr="00070501">
        <w:rPr>
          <w:rStyle w:val="normaltextrun"/>
        </w:rPr>
        <w:t xml:space="preserve"> </w:t>
      </w:r>
      <w:r w:rsidR="006D3A15" w:rsidRPr="00070501">
        <w:rPr>
          <w:rStyle w:val="eop"/>
        </w:rPr>
        <w:t xml:space="preserve"> </w:t>
      </w:r>
    </w:p>
    <w:p w14:paraId="02ACF8DF" w14:textId="77777777" w:rsidR="0002154F" w:rsidRPr="00070501" w:rsidRDefault="0002154F" w:rsidP="00A3765E"/>
    <w:p w14:paraId="40D42D6C" w14:textId="77777777" w:rsidR="006D3A15" w:rsidRPr="00070501" w:rsidRDefault="006D3A15" w:rsidP="00A3765E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70501">
        <w:rPr>
          <w:rStyle w:val="eop"/>
          <w:b/>
          <w:bCs/>
          <w:u w:val="single"/>
        </w:rPr>
        <w:t>Review and Adopt Agenda:</w:t>
      </w:r>
    </w:p>
    <w:p w14:paraId="26DF5ABC" w14:textId="347E4FBA" w:rsidR="006D3A15" w:rsidRPr="00070501" w:rsidRDefault="006D3A15" w:rsidP="00A376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70501">
        <w:rPr>
          <w:rStyle w:val="normaltextrun"/>
        </w:rPr>
        <w:t xml:space="preserve">A motion to approve the agenda was made by </w:t>
      </w:r>
      <w:r w:rsidR="00901D61">
        <w:rPr>
          <w:rStyle w:val="normaltextrun"/>
        </w:rPr>
        <w:t>Diana Santos-Johnson</w:t>
      </w:r>
      <w:r w:rsidRPr="00070501">
        <w:rPr>
          <w:rStyle w:val="normaltextrun"/>
        </w:rPr>
        <w:t xml:space="preserve">. The motion to approve the agenda was seconded by </w:t>
      </w:r>
      <w:r w:rsidR="00901D61">
        <w:rPr>
          <w:rStyle w:val="normaltextrun"/>
        </w:rPr>
        <w:t>Mark Flowers</w:t>
      </w:r>
      <w:r w:rsidRPr="00070501">
        <w:rPr>
          <w:rStyle w:val="normaltextrun"/>
        </w:rPr>
        <w:t xml:space="preserve">.  All </w:t>
      </w:r>
      <w:r w:rsidR="005D6C47" w:rsidRPr="00070501">
        <w:rPr>
          <w:rStyle w:val="normaltextrun"/>
        </w:rPr>
        <w:t>Committee</w:t>
      </w:r>
      <w:r w:rsidRPr="00070501">
        <w:rPr>
          <w:rStyle w:val="normaltextrun"/>
        </w:rPr>
        <w:t xml:space="preserve"> Members present voted unanimously to adopt the agenda.</w:t>
      </w:r>
      <w:r w:rsidR="00112F0B" w:rsidRPr="00070501">
        <w:rPr>
          <w:rStyle w:val="normaltextrun"/>
        </w:rPr>
        <w:t xml:space="preserve">  Motion </w:t>
      </w:r>
      <w:r w:rsidR="001116B0">
        <w:rPr>
          <w:rStyle w:val="normaltextrun"/>
        </w:rPr>
        <w:t>c</w:t>
      </w:r>
      <w:r w:rsidR="00112F0B" w:rsidRPr="00070501">
        <w:rPr>
          <w:rStyle w:val="normaltextrun"/>
        </w:rPr>
        <w:t>arrie</w:t>
      </w:r>
      <w:r w:rsidR="001116B0">
        <w:rPr>
          <w:rStyle w:val="normaltextrun"/>
        </w:rPr>
        <w:t>d</w:t>
      </w:r>
      <w:r w:rsidR="00112F0B" w:rsidRPr="00070501">
        <w:rPr>
          <w:rStyle w:val="normaltextrun"/>
        </w:rPr>
        <w:t xml:space="preserve">. </w:t>
      </w:r>
    </w:p>
    <w:p w14:paraId="61A8A840" w14:textId="77777777" w:rsidR="00112F0B" w:rsidRPr="00070501" w:rsidRDefault="00112F0B" w:rsidP="00A376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37AE2D6" w14:textId="73FBF9C3" w:rsidR="00B75363" w:rsidRPr="00070501" w:rsidRDefault="00112F0B" w:rsidP="00A3765E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 w:rsidRPr="00070501">
        <w:rPr>
          <w:rStyle w:val="normaltextrun"/>
          <w:b/>
          <w:bCs/>
          <w:u w:val="single"/>
        </w:rPr>
        <w:t xml:space="preserve">Introduction of </w:t>
      </w:r>
      <w:r w:rsidR="008828C3" w:rsidRPr="00070501">
        <w:rPr>
          <w:rStyle w:val="normaltextrun"/>
          <w:b/>
          <w:bCs/>
          <w:u w:val="single"/>
        </w:rPr>
        <w:t>V</w:t>
      </w:r>
      <w:r w:rsidRPr="00070501">
        <w:rPr>
          <w:rStyle w:val="normaltextrun"/>
          <w:b/>
          <w:bCs/>
          <w:u w:val="single"/>
        </w:rPr>
        <w:t xml:space="preserve">isitors and </w:t>
      </w:r>
      <w:r w:rsidR="008828C3" w:rsidRPr="00070501">
        <w:rPr>
          <w:rStyle w:val="normaltextrun"/>
          <w:b/>
          <w:bCs/>
          <w:u w:val="single"/>
        </w:rPr>
        <w:t>O</w:t>
      </w:r>
      <w:r w:rsidRPr="00070501">
        <w:rPr>
          <w:rStyle w:val="normaltextrun"/>
          <w:b/>
          <w:bCs/>
          <w:u w:val="single"/>
        </w:rPr>
        <w:t xml:space="preserve">pportunity for </w:t>
      </w:r>
      <w:r w:rsidR="008828C3" w:rsidRPr="00070501">
        <w:rPr>
          <w:rStyle w:val="normaltextrun"/>
          <w:b/>
          <w:bCs/>
          <w:u w:val="single"/>
        </w:rPr>
        <w:t>P</w:t>
      </w:r>
      <w:r w:rsidRPr="00070501">
        <w:rPr>
          <w:rStyle w:val="normaltextrun"/>
          <w:b/>
          <w:bCs/>
          <w:u w:val="single"/>
        </w:rPr>
        <w:t xml:space="preserve">ublic </w:t>
      </w:r>
      <w:r w:rsidR="008828C3" w:rsidRPr="00070501">
        <w:rPr>
          <w:rStyle w:val="normaltextrun"/>
          <w:b/>
          <w:bCs/>
          <w:u w:val="single"/>
        </w:rPr>
        <w:t>C</w:t>
      </w:r>
      <w:r w:rsidRPr="00070501">
        <w:rPr>
          <w:rStyle w:val="normaltextrun"/>
          <w:b/>
          <w:bCs/>
          <w:u w:val="single"/>
        </w:rPr>
        <w:t>omment</w:t>
      </w:r>
      <w:r w:rsidRPr="00070501">
        <w:rPr>
          <w:rStyle w:val="eop"/>
          <w:u w:val="single"/>
        </w:rPr>
        <w:t>:</w:t>
      </w:r>
    </w:p>
    <w:p w14:paraId="04A1D130" w14:textId="77777777" w:rsidR="00AB5ADE" w:rsidRPr="00070501" w:rsidRDefault="00AB5ADE" w:rsidP="00A3765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C54E122" w14:textId="7C5FDCAD" w:rsidR="00B75363" w:rsidRPr="00070501" w:rsidRDefault="00112F0B" w:rsidP="00A376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70501">
        <w:rPr>
          <w:rStyle w:val="normaltextrun"/>
          <w:b/>
          <w:bCs/>
        </w:rPr>
        <w:t>Visitors:</w:t>
      </w:r>
      <w:r w:rsidR="00EA3413" w:rsidRPr="00070501">
        <w:rPr>
          <w:rStyle w:val="normaltextrun"/>
        </w:rPr>
        <w:t xml:space="preserve"> </w:t>
      </w:r>
      <w:r w:rsidR="00CB3029" w:rsidRPr="00070501">
        <w:rPr>
          <w:rStyle w:val="normaltextrun"/>
        </w:rPr>
        <w:t>None</w:t>
      </w:r>
    </w:p>
    <w:p w14:paraId="3724E76D" w14:textId="7C5D24AC" w:rsidR="00BB7A85" w:rsidRPr="00070501" w:rsidRDefault="00112F0B" w:rsidP="00A376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70501">
        <w:rPr>
          <w:rStyle w:val="normaltextrun"/>
          <w:b/>
          <w:bCs/>
        </w:rPr>
        <w:t>Public Comment:</w:t>
      </w:r>
      <w:r w:rsidR="00213F85" w:rsidRPr="00070501">
        <w:rPr>
          <w:rStyle w:val="normaltextrun"/>
          <w:b/>
          <w:bCs/>
        </w:rPr>
        <w:t xml:space="preserve"> </w:t>
      </w:r>
      <w:r w:rsidR="00213F85" w:rsidRPr="00070501">
        <w:rPr>
          <w:rStyle w:val="normaltextrun"/>
        </w:rPr>
        <w:t>None</w:t>
      </w:r>
      <w:r w:rsidR="00CB3029" w:rsidRPr="00070501">
        <w:rPr>
          <w:rStyle w:val="normaltextrun"/>
        </w:rPr>
        <w:t xml:space="preserve"> </w:t>
      </w:r>
    </w:p>
    <w:p w14:paraId="7C53BFB5" w14:textId="0F42B292" w:rsidR="0052536F" w:rsidRPr="00070501" w:rsidRDefault="0052536F" w:rsidP="00A376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88A9BFC" w14:textId="39DF44DC" w:rsidR="00AB5ADE" w:rsidRPr="00070501" w:rsidRDefault="00AB5ADE" w:rsidP="00A3765E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70501">
        <w:rPr>
          <w:b/>
          <w:bCs/>
          <w:u w:val="single"/>
        </w:rPr>
        <w:t>For Committee Action:</w:t>
      </w:r>
    </w:p>
    <w:p w14:paraId="45618144" w14:textId="2640B704" w:rsidR="00AB5ADE" w:rsidRPr="00901D61" w:rsidRDefault="00AB5ADE" w:rsidP="00AB5A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70501">
        <w:t xml:space="preserve">Minutes </w:t>
      </w:r>
      <w:r w:rsidR="0095562E">
        <w:t xml:space="preserve">from </w:t>
      </w:r>
      <w:r w:rsidR="00901D61">
        <w:t>November 16</w:t>
      </w:r>
      <w:r w:rsidRPr="00070501">
        <w:t>, 2022 Finance Committee Meeting</w:t>
      </w:r>
    </w:p>
    <w:p w14:paraId="1BB9C9BB" w14:textId="346714DC" w:rsidR="00901D61" w:rsidRPr="00901D61" w:rsidRDefault="00901D61" w:rsidP="00AB5A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bCs/>
          <w:u w:val="single"/>
        </w:rPr>
      </w:pPr>
      <w:r>
        <w:t>Approval of November’s Treasurer’s Report</w:t>
      </w:r>
    </w:p>
    <w:p w14:paraId="7198081F" w14:textId="337205D4" w:rsidR="00901D61" w:rsidRPr="00901D61" w:rsidRDefault="00901D61" w:rsidP="00AB5A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bCs/>
          <w:u w:val="single"/>
        </w:rPr>
      </w:pPr>
      <w:r>
        <w:t>Approval of Reversion Funds FY 2022-2023</w:t>
      </w:r>
    </w:p>
    <w:p w14:paraId="38566823" w14:textId="0E58AABF" w:rsidR="00901D61" w:rsidRPr="00901D61" w:rsidRDefault="00901D61" w:rsidP="00AB5A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bCs/>
          <w:u w:val="single"/>
        </w:rPr>
      </w:pPr>
      <w:r>
        <w:t>Approval of Employee Retention Bonus</w:t>
      </w:r>
    </w:p>
    <w:p w14:paraId="7A9B24AB" w14:textId="66008043" w:rsidR="00901D61" w:rsidRPr="00070501" w:rsidRDefault="00901D61" w:rsidP="00AB5A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bCs/>
          <w:u w:val="single"/>
        </w:rPr>
      </w:pPr>
      <w:r>
        <w:t>Approval of Supplemental Executive Retirement Plan</w:t>
      </w:r>
    </w:p>
    <w:p w14:paraId="5DD668D4" w14:textId="77777777" w:rsidR="00AB5ADE" w:rsidRPr="00070501" w:rsidRDefault="00AB5ADE" w:rsidP="00A3765E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14:paraId="6B541E2F" w14:textId="2562E420" w:rsidR="002502FD" w:rsidRPr="00070501" w:rsidRDefault="002502FD" w:rsidP="00A3765E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70501">
        <w:rPr>
          <w:b/>
          <w:bCs/>
          <w:u w:val="single"/>
        </w:rPr>
        <w:t>For Discussion:</w:t>
      </w:r>
    </w:p>
    <w:p w14:paraId="23C63A5F" w14:textId="3AFC88CC" w:rsidR="003E25AC" w:rsidRDefault="00FA3C85" w:rsidP="00901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Additional City Funding</w:t>
      </w:r>
    </w:p>
    <w:p w14:paraId="04EA26F2" w14:textId="77777777" w:rsidR="00901D61" w:rsidRPr="00070501" w:rsidRDefault="00901D61" w:rsidP="00901D6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0E22D496" w14:textId="38DA8118" w:rsidR="00A842FC" w:rsidRPr="00070501" w:rsidRDefault="00B40604" w:rsidP="00A3765E">
      <w:pPr>
        <w:rPr>
          <w:b/>
          <w:bCs/>
          <w:u w:val="single"/>
        </w:rPr>
      </w:pPr>
      <w:r w:rsidRPr="00070501">
        <w:rPr>
          <w:b/>
          <w:bCs/>
          <w:u w:val="single"/>
        </w:rPr>
        <w:t>Meeting Minutes</w:t>
      </w:r>
      <w:r w:rsidR="00083D1E" w:rsidRPr="00070501">
        <w:rPr>
          <w:b/>
          <w:bCs/>
          <w:u w:val="single"/>
        </w:rPr>
        <w:t>:</w:t>
      </w:r>
    </w:p>
    <w:p w14:paraId="151EFB45" w14:textId="79D78CDB" w:rsidR="00B75363" w:rsidRPr="00144FCC" w:rsidRDefault="00A3765E" w:rsidP="00A3765E">
      <w:pPr>
        <w:pStyle w:val="paragraph"/>
        <w:spacing w:before="0" w:beforeAutospacing="0" w:after="0" w:afterAutospacing="0"/>
        <w:textAlignment w:val="baseline"/>
      </w:pPr>
      <w:r w:rsidRPr="00070501">
        <w:rPr>
          <w:rStyle w:val="normaltextrun"/>
        </w:rPr>
        <w:t xml:space="preserve">A motion to approve the minutes from the </w:t>
      </w:r>
      <w:r w:rsidR="00901D61">
        <w:rPr>
          <w:rStyle w:val="normaltextrun"/>
        </w:rPr>
        <w:t>November 16</w:t>
      </w:r>
      <w:r w:rsidRPr="00070501">
        <w:rPr>
          <w:rStyle w:val="normaltextrun"/>
        </w:rPr>
        <w:t xml:space="preserve">, 2022 Finance Committee Meeting was made by </w:t>
      </w:r>
      <w:r w:rsidR="00901D61">
        <w:rPr>
          <w:rStyle w:val="normaltextrun"/>
        </w:rPr>
        <w:t>Diana Santos-Johnson</w:t>
      </w:r>
      <w:r w:rsidRPr="00070501">
        <w:rPr>
          <w:rStyle w:val="normaltextrun"/>
        </w:rPr>
        <w:t xml:space="preserve">. The motion to approve the meeting minutes was seconded by </w:t>
      </w:r>
      <w:r w:rsidR="00901D61">
        <w:rPr>
          <w:rStyle w:val="eop"/>
        </w:rPr>
        <w:t>Mark Flowers</w:t>
      </w:r>
      <w:r w:rsidRPr="00070501">
        <w:rPr>
          <w:rStyle w:val="normaltextrun"/>
        </w:rPr>
        <w:t xml:space="preserve">.  All Committee Members present voted unanimously to adopt the agenda.  Motion Carries. </w:t>
      </w:r>
    </w:p>
    <w:p w14:paraId="0B063822" w14:textId="77777777" w:rsidR="00901D61" w:rsidRDefault="00901D61" w:rsidP="00A3765E">
      <w:pPr>
        <w:rPr>
          <w:b/>
          <w:bCs/>
          <w:u w:val="single"/>
        </w:rPr>
      </w:pPr>
    </w:p>
    <w:p w14:paraId="5D8F1B25" w14:textId="5DA12B47" w:rsidR="000C535F" w:rsidRPr="00070501" w:rsidRDefault="00CB3029" w:rsidP="00A3765E">
      <w:pPr>
        <w:rPr>
          <w:b/>
          <w:bCs/>
          <w:u w:val="single"/>
        </w:rPr>
      </w:pPr>
      <w:r w:rsidRPr="00070501">
        <w:rPr>
          <w:b/>
          <w:bCs/>
          <w:u w:val="single"/>
        </w:rPr>
        <w:lastRenderedPageBreak/>
        <w:t>Treasurer’s</w:t>
      </w:r>
      <w:r w:rsidR="000C535F" w:rsidRPr="00070501">
        <w:rPr>
          <w:b/>
          <w:bCs/>
          <w:u w:val="single"/>
        </w:rPr>
        <w:t xml:space="preserve"> Report:</w:t>
      </w:r>
      <w:r w:rsidR="008C3160" w:rsidRPr="00070501">
        <w:rPr>
          <w:b/>
          <w:bCs/>
          <w:u w:val="single"/>
        </w:rPr>
        <w:t xml:space="preserve"> </w:t>
      </w:r>
      <w:bookmarkStart w:id="0" w:name="_Hlk115431525"/>
      <w:r w:rsidR="008C3160" w:rsidRPr="00070501">
        <w:rPr>
          <w:b/>
          <w:bCs/>
          <w:u w:val="single"/>
        </w:rPr>
        <w:t>CEO of Smart Start of Forsyth County</w:t>
      </w:r>
      <w:r w:rsidR="007C2DDB" w:rsidRPr="00070501">
        <w:rPr>
          <w:b/>
          <w:bCs/>
          <w:u w:val="single"/>
        </w:rPr>
        <w:t>:</w:t>
      </w:r>
      <w:r w:rsidR="008C3160" w:rsidRPr="00070501">
        <w:rPr>
          <w:b/>
          <w:bCs/>
          <w:u w:val="single"/>
        </w:rPr>
        <w:t xml:space="preserve"> </w:t>
      </w:r>
      <w:bookmarkEnd w:id="0"/>
    </w:p>
    <w:p w14:paraId="322570FA" w14:textId="5CA8199F" w:rsidR="0041520A" w:rsidRDefault="00EB66CD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</w:rPr>
      </w:pPr>
      <w:r w:rsidRPr="00070501">
        <w:rPr>
          <w:rFonts w:ascii="Times New Roman" w:hAnsi="Times New Roman" w:cs="Times New Roman"/>
          <w:bCs/>
          <w:sz w:val="24"/>
        </w:rPr>
        <w:t>E</w:t>
      </w:r>
      <w:r w:rsidR="00AB5ADE" w:rsidRPr="00070501">
        <w:rPr>
          <w:rFonts w:ascii="Times New Roman" w:hAnsi="Times New Roman" w:cs="Times New Roman"/>
          <w:bCs/>
          <w:sz w:val="24"/>
        </w:rPr>
        <w:t>lizabeth Wallace presented the Treasurer’s Report</w:t>
      </w:r>
      <w:r w:rsidR="00735F27">
        <w:rPr>
          <w:rFonts w:ascii="Times New Roman" w:hAnsi="Times New Roman" w:cs="Times New Roman"/>
          <w:bCs/>
          <w:sz w:val="24"/>
        </w:rPr>
        <w:t xml:space="preserve"> for</w:t>
      </w:r>
      <w:r w:rsidR="00AB5ADE" w:rsidRPr="00070501">
        <w:rPr>
          <w:rFonts w:ascii="Times New Roman" w:hAnsi="Times New Roman" w:cs="Times New Roman"/>
          <w:bCs/>
          <w:sz w:val="24"/>
        </w:rPr>
        <w:t xml:space="preserve"> </w:t>
      </w:r>
      <w:r w:rsidR="00901D61">
        <w:rPr>
          <w:rFonts w:ascii="Times New Roman" w:hAnsi="Times New Roman" w:cs="Times New Roman"/>
          <w:bCs/>
          <w:sz w:val="24"/>
        </w:rPr>
        <w:t>November 2022</w:t>
      </w:r>
      <w:r w:rsidR="00AB5ADE" w:rsidRPr="00070501">
        <w:rPr>
          <w:rFonts w:ascii="Times New Roman" w:hAnsi="Times New Roman" w:cs="Times New Roman"/>
          <w:bCs/>
          <w:sz w:val="24"/>
        </w:rPr>
        <w:t>.</w:t>
      </w:r>
      <w:r w:rsidR="00F85A4D">
        <w:rPr>
          <w:rFonts w:ascii="Times New Roman" w:hAnsi="Times New Roman" w:cs="Times New Roman"/>
          <w:bCs/>
          <w:sz w:val="24"/>
        </w:rPr>
        <w:t xml:space="preserve">  </w:t>
      </w:r>
    </w:p>
    <w:p w14:paraId="37EBCA65" w14:textId="7AD26F3F" w:rsidR="0041520A" w:rsidRDefault="0041520A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</w:rPr>
      </w:pPr>
    </w:p>
    <w:p w14:paraId="29318120" w14:textId="6E0AB8E9" w:rsidR="002F313D" w:rsidRDefault="0041520A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We are 42% through FY 22-23 and overall, and are showing 3</w:t>
      </w:r>
      <w:r w:rsidR="002F313D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% spent in ou</w:t>
      </w:r>
      <w:r w:rsidR="002F313D">
        <w:rPr>
          <w:rFonts w:ascii="Times New Roman" w:hAnsi="Times New Roman" w:cs="Times New Roman"/>
          <w:bCs/>
          <w:sz w:val="24"/>
        </w:rPr>
        <w:t xml:space="preserve">r NCPC </w:t>
      </w:r>
      <w:r>
        <w:rPr>
          <w:rFonts w:ascii="Times New Roman" w:hAnsi="Times New Roman" w:cs="Times New Roman"/>
          <w:bCs/>
          <w:sz w:val="24"/>
        </w:rPr>
        <w:t>Activities</w:t>
      </w:r>
      <w:r w:rsidR="002F313D">
        <w:rPr>
          <w:rFonts w:ascii="Times New Roman" w:hAnsi="Times New Roman" w:cs="Times New Roman"/>
          <w:bCs/>
          <w:sz w:val="24"/>
        </w:rPr>
        <w:t>.  The underspending is again due to the timing of invoices received from our subcontracted service partners.</w:t>
      </w:r>
      <w:r>
        <w:rPr>
          <w:rFonts w:ascii="Times New Roman" w:hAnsi="Times New Roman" w:cs="Times New Roman"/>
          <w:bCs/>
          <w:sz w:val="24"/>
        </w:rPr>
        <w:t xml:space="preserve"> Overspending in Community Education &amp; Outreach is due to a higher cost in employment advertising and we are looking at options to reduce the cost</w:t>
      </w:r>
    </w:p>
    <w:p w14:paraId="2E6F2B74" w14:textId="77777777" w:rsidR="002F313D" w:rsidRDefault="002F313D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</w:rPr>
      </w:pPr>
    </w:p>
    <w:p w14:paraId="468547CE" w14:textId="3E92A4EE" w:rsidR="0041520A" w:rsidRDefault="002F313D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21% spending rate from NC Pre-K is due to the receipt of the NC Pre-K payment for November, which actually occurred in December and should not show such a large underspending next month.</w:t>
      </w:r>
    </w:p>
    <w:p w14:paraId="60C58255" w14:textId="26FBB687" w:rsidR="00F85A4D" w:rsidRDefault="00F85A4D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</w:rPr>
      </w:pPr>
    </w:p>
    <w:p w14:paraId="6476EBEB" w14:textId="123E5441" w:rsidR="004B05F7" w:rsidRDefault="002F313D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KBR and WSF grants will be receiving their second-year grant payments within the next few months and our private gifts &amp; donations so far this year are approximately $85,000.</w:t>
      </w:r>
    </w:p>
    <w:p w14:paraId="12DBD275" w14:textId="77777777" w:rsidR="002F313D" w:rsidRDefault="002F313D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  <w:szCs w:val="24"/>
        </w:rPr>
      </w:pPr>
    </w:p>
    <w:p w14:paraId="0CC0E6C0" w14:textId="6A420105" w:rsidR="00E00796" w:rsidRPr="00070501" w:rsidRDefault="006402FE" w:rsidP="00A3765E">
      <w:pPr>
        <w:pStyle w:val="TableParagraph"/>
        <w:tabs>
          <w:tab w:val="left" w:pos="827"/>
          <w:tab w:val="left" w:pos="828"/>
        </w:tabs>
        <w:rPr>
          <w:rFonts w:ascii="Times New Roman" w:hAnsi="Times New Roman" w:cs="Times New Roman"/>
          <w:bCs/>
          <w:sz w:val="24"/>
          <w:szCs w:val="24"/>
        </w:rPr>
      </w:pPr>
      <w:r w:rsidRPr="00070501">
        <w:rPr>
          <w:rStyle w:val="normaltextrun"/>
          <w:rFonts w:ascii="Times New Roman" w:hAnsi="Times New Roman" w:cs="Times New Roman"/>
          <w:sz w:val="24"/>
          <w:szCs w:val="24"/>
        </w:rPr>
        <w:t xml:space="preserve">It was moved by </w:t>
      </w:r>
      <w:r w:rsidR="00EF3521">
        <w:rPr>
          <w:rStyle w:val="eop"/>
          <w:rFonts w:ascii="Times New Roman" w:hAnsi="Times New Roman" w:cs="Times New Roman"/>
          <w:sz w:val="24"/>
          <w:szCs w:val="24"/>
        </w:rPr>
        <w:t>Mark Flowers</w:t>
      </w:r>
      <w:r w:rsidRPr="00070501">
        <w:rPr>
          <w:rStyle w:val="normaltextrun"/>
          <w:rFonts w:ascii="Times New Roman" w:hAnsi="Times New Roman" w:cs="Times New Roman"/>
          <w:sz w:val="24"/>
          <w:szCs w:val="24"/>
        </w:rPr>
        <w:t xml:space="preserve"> and seconded by </w:t>
      </w:r>
      <w:r w:rsidR="00EF3521">
        <w:rPr>
          <w:rStyle w:val="normaltextrun"/>
          <w:rFonts w:ascii="Times New Roman" w:hAnsi="Times New Roman" w:cs="Times New Roman"/>
          <w:sz w:val="24"/>
          <w:szCs w:val="24"/>
        </w:rPr>
        <w:t>Diana Santos-Johnso</w:t>
      </w:r>
      <w:r w:rsidR="007832BE">
        <w:rPr>
          <w:rStyle w:val="normaltextrun"/>
          <w:rFonts w:ascii="Times New Roman" w:hAnsi="Times New Roman" w:cs="Times New Roman"/>
          <w:sz w:val="24"/>
          <w:szCs w:val="24"/>
        </w:rPr>
        <w:t>n</w:t>
      </w:r>
      <w:r w:rsidRPr="00070501">
        <w:rPr>
          <w:rStyle w:val="normaltextrun"/>
          <w:rFonts w:ascii="Times New Roman" w:hAnsi="Times New Roman" w:cs="Times New Roman"/>
          <w:sz w:val="24"/>
          <w:szCs w:val="24"/>
        </w:rPr>
        <w:t xml:space="preserve"> to approve the Treasurer’s reports for </w:t>
      </w:r>
      <w:r w:rsidR="004B05F7">
        <w:rPr>
          <w:rStyle w:val="normaltextrun"/>
          <w:rFonts w:ascii="Times New Roman" w:hAnsi="Times New Roman" w:cs="Times New Roman"/>
          <w:sz w:val="24"/>
          <w:szCs w:val="24"/>
        </w:rPr>
        <w:t>November</w:t>
      </w:r>
      <w:r w:rsidRPr="00070501">
        <w:rPr>
          <w:rStyle w:val="normaltextrun"/>
          <w:rFonts w:ascii="Times New Roman" w:hAnsi="Times New Roman" w:cs="Times New Roman"/>
          <w:sz w:val="24"/>
          <w:szCs w:val="24"/>
        </w:rPr>
        <w:t xml:space="preserve">.  The motion passed. </w:t>
      </w:r>
    </w:p>
    <w:p w14:paraId="48B67B49" w14:textId="6C3EC6D7" w:rsidR="00FB259D" w:rsidRPr="00070501" w:rsidRDefault="00FB259D" w:rsidP="00A3765E">
      <w:pPr>
        <w:rPr>
          <w:rStyle w:val="normaltextrun"/>
        </w:rPr>
      </w:pPr>
    </w:p>
    <w:p w14:paraId="1943B517" w14:textId="7C708F1D" w:rsidR="007657FB" w:rsidRPr="00901D61" w:rsidRDefault="00901D61" w:rsidP="00A3765E">
      <w:pPr>
        <w:rPr>
          <w:rStyle w:val="normaltextrun"/>
          <w:b/>
          <w:bCs/>
          <w:u w:val="single"/>
        </w:rPr>
      </w:pPr>
      <w:r w:rsidRPr="00901D61">
        <w:rPr>
          <w:rStyle w:val="normaltextrun"/>
          <w:b/>
          <w:bCs/>
          <w:u w:val="single"/>
        </w:rPr>
        <w:t>Reversion Funds FY 2022-2023</w:t>
      </w:r>
    </w:p>
    <w:p w14:paraId="052F3D94" w14:textId="497ED327" w:rsidR="00901D61" w:rsidRDefault="00EF3521" w:rsidP="00A3765E">
      <w:pPr>
        <w:rPr>
          <w:rStyle w:val="normaltextrun"/>
        </w:rPr>
      </w:pPr>
      <w:r>
        <w:rPr>
          <w:rStyle w:val="normaltextrun"/>
        </w:rPr>
        <w:t xml:space="preserve">We received </w:t>
      </w:r>
      <w:r w:rsidR="00556F65">
        <w:rPr>
          <w:rStyle w:val="normaltextrun"/>
        </w:rPr>
        <w:t>$421,042 in reversion funds from last fiscal year. The leadership team met and is proposing to add to the following programs:</w:t>
      </w:r>
    </w:p>
    <w:p w14:paraId="21776752" w14:textId="7D37E2E9" w:rsidR="00556F65" w:rsidRDefault="00556F65" w:rsidP="00A3765E">
      <w:pPr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  <w:t>Community Outreach &amp; Education</w:t>
      </w:r>
      <w:r>
        <w:rPr>
          <w:rStyle w:val="normaltextrun"/>
        </w:rPr>
        <w:tab/>
      </w:r>
      <w:r>
        <w:rPr>
          <w:rStyle w:val="normaltextrun"/>
        </w:rPr>
        <w:tab/>
        <w:t>$128,106</w:t>
      </w:r>
    </w:p>
    <w:p w14:paraId="36CC8ECC" w14:textId="5C71686B" w:rsidR="00556F65" w:rsidRDefault="00556F65" w:rsidP="00A3765E">
      <w:pPr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  <w:t>Dual Subsidy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 75,718</w:t>
      </w:r>
    </w:p>
    <w:p w14:paraId="4CA00FE3" w14:textId="7763D0DD" w:rsidR="00556F65" w:rsidRDefault="00556F65" w:rsidP="00A3765E">
      <w:pPr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  <w:t>Evaluation of Smart Start Projects</w:t>
      </w:r>
      <w:r>
        <w:rPr>
          <w:rStyle w:val="normaltextrun"/>
        </w:rPr>
        <w:tab/>
      </w:r>
      <w:r>
        <w:rPr>
          <w:rStyle w:val="normaltextrun"/>
        </w:rPr>
        <w:tab/>
        <w:t xml:space="preserve">    41,000</w:t>
      </w:r>
    </w:p>
    <w:p w14:paraId="3EC9A32A" w14:textId="5AE5CA2C" w:rsidR="00556F65" w:rsidRDefault="00556F65" w:rsidP="00A3765E">
      <w:pPr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  <w:t>TLS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  81,000</w:t>
      </w:r>
    </w:p>
    <w:p w14:paraId="1D12396E" w14:textId="77777777" w:rsidR="00556F65" w:rsidRDefault="00556F65" w:rsidP="00A3765E">
      <w:pPr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  <w:t>Program Coordination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  55,500</w:t>
      </w:r>
    </w:p>
    <w:p w14:paraId="18C4C679" w14:textId="77777777" w:rsidR="00556F65" w:rsidRDefault="00556F65" w:rsidP="00A3765E">
      <w:pPr>
        <w:rPr>
          <w:rStyle w:val="normaltextrun"/>
        </w:rPr>
      </w:pPr>
    </w:p>
    <w:p w14:paraId="3F86C6AF" w14:textId="77777777" w:rsidR="00556F65" w:rsidRDefault="00556F65" w:rsidP="00A3765E">
      <w:pPr>
        <w:rPr>
          <w:rStyle w:val="normaltextrun"/>
        </w:rPr>
      </w:pPr>
      <w:r>
        <w:rPr>
          <w:rStyle w:val="normaltextrun"/>
        </w:rPr>
        <w:t>We are also able to add $39,718 to Administration due to a raise in the legislative rate for admin costs.</w:t>
      </w:r>
    </w:p>
    <w:p w14:paraId="623F58BC" w14:textId="77777777" w:rsidR="00556F65" w:rsidRDefault="00556F65" w:rsidP="00A3765E">
      <w:pPr>
        <w:rPr>
          <w:rStyle w:val="normaltextrun"/>
        </w:rPr>
      </w:pPr>
    </w:p>
    <w:p w14:paraId="164FD3E1" w14:textId="0CA49980" w:rsidR="00556F65" w:rsidRDefault="00556F65" w:rsidP="00A3765E">
      <w:pPr>
        <w:rPr>
          <w:rStyle w:val="normaltextrun"/>
        </w:rPr>
      </w:pPr>
      <w:r>
        <w:rPr>
          <w:rStyle w:val="normaltextrun"/>
        </w:rPr>
        <w:t xml:space="preserve">It was moved by </w:t>
      </w:r>
      <w:r>
        <w:rPr>
          <w:rStyle w:val="eop"/>
        </w:rPr>
        <w:t>Mark Flowers</w:t>
      </w:r>
      <w:r>
        <w:rPr>
          <w:rStyle w:val="normaltextrun"/>
        </w:rPr>
        <w:t xml:space="preserve"> </w:t>
      </w:r>
      <w:r w:rsidRPr="00070501">
        <w:rPr>
          <w:rStyle w:val="normaltextrun"/>
        </w:rPr>
        <w:t xml:space="preserve">and seconded by </w:t>
      </w:r>
      <w:r>
        <w:rPr>
          <w:rStyle w:val="normaltextrun"/>
        </w:rPr>
        <w:t>Diana Santos-Johnso</w:t>
      </w:r>
      <w:r w:rsidR="007832BE">
        <w:rPr>
          <w:rStyle w:val="normaltextrun"/>
        </w:rPr>
        <w:t>n</w:t>
      </w:r>
      <w:r w:rsidRPr="00070501">
        <w:rPr>
          <w:rStyle w:val="normaltextrun"/>
        </w:rPr>
        <w:t xml:space="preserve"> to approve the </w:t>
      </w:r>
      <w:r>
        <w:rPr>
          <w:rStyle w:val="normaltextrun"/>
        </w:rPr>
        <w:t>allocation of the reversion funds as presented</w:t>
      </w:r>
      <w:r w:rsidRPr="00070501">
        <w:rPr>
          <w:rStyle w:val="normaltextrun"/>
        </w:rPr>
        <w:t>.  The motion passed.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</w:p>
    <w:p w14:paraId="1BEE1FAD" w14:textId="1941FBC1" w:rsidR="00901D61" w:rsidRDefault="00901D61" w:rsidP="00A3765E">
      <w:pPr>
        <w:rPr>
          <w:rStyle w:val="normaltextrun"/>
        </w:rPr>
      </w:pPr>
    </w:p>
    <w:p w14:paraId="1363DD0E" w14:textId="07E2E4BC" w:rsidR="00901D61" w:rsidRPr="00901D61" w:rsidRDefault="00901D61" w:rsidP="00A3765E">
      <w:pPr>
        <w:rPr>
          <w:rStyle w:val="normaltextrun"/>
          <w:b/>
          <w:bCs/>
          <w:u w:val="single"/>
        </w:rPr>
      </w:pPr>
      <w:r w:rsidRPr="00901D61">
        <w:rPr>
          <w:rStyle w:val="normaltextrun"/>
          <w:b/>
          <w:bCs/>
          <w:u w:val="single"/>
        </w:rPr>
        <w:t>Employee Retention Bonus</w:t>
      </w:r>
    </w:p>
    <w:p w14:paraId="7E4A6C26" w14:textId="0669B03E" w:rsidR="00901D61" w:rsidRDefault="00556F65" w:rsidP="00A3765E">
      <w:pPr>
        <w:rPr>
          <w:rStyle w:val="normaltextrun"/>
        </w:rPr>
      </w:pPr>
      <w:r>
        <w:rPr>
          <w:rStyle w:val="normaltextrun"/>
        </w:rPr>
        <w:t>An employee retention bonus was proposed</w:t>
      </w:r>
      <w:r w:rsidR="004F6EE7">
        <w:rPr>
          <w:rStyle w:val="normaltextrun"/>
        </w:rPr>
        <w:t xml:space="preserve"> to award employees with more than 3 months of service $1000.00, employees with more than 2 years of service $2500.00, and employees with more than 3 years of service $4,000.00 with the funding coming from the reversion funds.</w:t>
      </w:r>
    </w:p>
    <w:p w14:paraId="1F9AE396" w14:textId="1419B9A7" w:rsidR="004F6EE7" w:rsidRDefault="004F6EE7" w:rsidP="00A3765E">
      <w:pPr>
        <w:rPr>
          <w:rStyle w:val="normaltextrun"/>
        </w:rPr>
      </w:pPr>
    </w:p>
    <w:p w14:paraId="39F3EC13" w14:textId="55868A44" w:rsidR="004F6EE7" w:rsidRDefault="004F6EE7" w:rsidP="00A3765E">
      <w:pPr>
        <w:rPr>
          <w:rStyle w:val="normaltextrun"/>
        </w:rPr>
      </w:pPr>
      <w:r>
        <w:rPr>
          <w:rStyle w:val="normaltextrun"/>
        </w:rPr>
        <w:t xml:space="preserve">It was moved by </w:t>
      </w:r>
      <w:r>
        <w:rPr>
          <w:rStyle w:val="eop"/>
        </w:rPr>
        <w:t>Mark Flowers</w:t>
      </w:r>
      <w:r w:rsidRPr="00070501">
        <w:rPr>
          <w:rStyle w:val="normaltextrun"/>
        </w:rPr>
        <w:t xml:space="preserve"> and seconded by </w:t>
      </w:r>
      <w:r>
        <w:rPr>
          <w:rStyle w:val="normaltextrun"/>
        </w:rPr>
        <w:t>Diana Santos-Johnson</w:t>
      </w:r>
      <w:r w:rsidRPr="00070501">
        <w:rPr>
          <w:rStyle w:val="normaltextrun"/>
        </w:rPr>
        <w:t xml:space="preserve"> to approve the </w:t>
      </w:r>
      <w:r>
        <w:rPr>
          <w:rStyle w:val="normaltextrun"/>
        </w:rPr>
        <w:t>Employee Retention Bonus as presented</w:t>
      </w:r>
      <w:r w:rsidRPr="00070501">
        <w:rPr>
          <w:rStyle w:val="normaltextrun"/>
        </w:rPr>
        <w:t>.  The motion passed.</w:t>
      </w:r>
      <w:r>
        <w:rPr>
          <w:rStyle w:val="normaltextrun"/>
        </w:rPr>
        <w:tab/>
      </w:r>
      <w:r w:rsidR="00FA3C85">
        <w:rPr>
          <w:rStyle w:val="normaltextrun"/>
        </w:rPr>
        <w:t xml:space="preserve"> The proposal will now go to the HR Committee for review and approval prior to going to the Board of Directors.</w:t>
      </w:r>
    </w:p>
    <w:p w14:paraId="37AD214A" w14:textId="77777777" w:rsidR="00901D61" w:rsidRDefault="00901D61" w:rsidP="00A3765E">
      <w:pPr>
        <w:rPr>
          <w:rStyle w:val="normaltextrun"/>
          <w:b/>
          <w:bCs/>
          <w:u w:val="single"/>
        </w:rPr>
      </w:pPr>
    </w:p>
    <w:p w14:paraId="63F045BF" w14:textId="55584DCA" w:rsidR="00901D61" w:rsidRPr="00901D61" w:rsidRDefault="00901D61" w:rsidP="00A3765E">
      <w:pPr>
        <w:rPr>
          <w:rStyle w:val="normaltextrun"/>
          <w:b/>
          <w:bCs/>
          <w:u w:val="single"/>
        </w:rPr>
      </w:pPr>
      <w:r w:rsidRPr="00901D61">
        <w:rPr>
          <w:rStyle w:val="normaltextrun"/>
          <w:b/>
          <w:bCs/>
          <w:u w:val="single"/>
        </w:rPr>
        <w:t>Supplemental Executive Retirement Plan</w:t>
      </w:r>
    </w:p>
    <w:p w14:paraId="5B42EC4E" w14:textId="70D92C52" w:rsidR="00901D61" w:rsidRDefault="004F6EE7" w:rsidP="00A3765E">
      <w:pPr>
        <w:rPr>
          <w:rStyle w:val="normaltextrun"/>
        </w:rPr>
      </w:pPr>
      <w:r>
        <w:rPr>
          <w:rStyle w:val="normaltextrun"/>
        </w:rPr>
        <w:lastRenderedPageBreak/>
        <w:t>Dr. Finney reviewed the proposed Supplemental Executive Retirement Plan which will incentivize SSFC executives with an additional retirement contribution every 2 years if the funding is available.</w:t>
      </w:r>
      <w:r w:rsidR="009A0549">
        <w:rPr>
          <w:rStyle w:val="normaltextrun"/>
        </w:rPr>
        <w:t xml:space="preserve"> This is an additional retention tool for key employees</w:t>
      </w:r>
      <w:r w:rsidR="00771224">
        <w:rPr>
          <w:rStyle w:val="normaltextrun"/>
        </w:rPr>
        <w:t xml:space="preserve"> by making an additional contribution to their retirement upon the completion of their 2 years of service.  If the employee doesn’t complete the 2 years of service, the</w:t>
      </w:r>
      <w:r w:rsidR="009A0549">
        <w:rPr>
          <w:rStyle w:val="normaltextrun"/>
        </w:rPr>
        <w:t xml:space="preserve"> funds would </w:t>
      </w:r>
      <w:r w:rsidR="00771224">
        <w:rPr>
          <w:rStyle w:val="normaltextrun"/>
        </w:rPr>
        <w:t>remain with SSFC.</w:t>
      </w:r>
    </w:p>
    <w:p w14:paraId="09D5F029" w14:textId="6F6B0153" w:rsidR="004F6EE7" w:rsidRDefault="004F6EE7" w:rsidP="00A3765E">
      <w:pPr>
        <w:rPr>
          <w:rStyle w:val="normaltextrun"/>
        </w:rPr>
      </w:pPr>
    </w:p>
    <w:p w14:paraId="771EC256" w14:textId="33AC3367" w:rsidR="004F6EE7" w:rsidRDefault="004F6EE7" w:rsidP="00A3765E">
      <w:pPr>
        <w:rPr>
          <w:rStyle w:val="normaltextrun"/>
        </w:rPr>
      </w:pPr>
      <w:r>
        <w:rPr>
          <w:rStyle w:val="normaltextrun"/>
        </w:rPr>
        <w:t xml:space="preserve">It was moved by </w:t>
      </w:r>
      <w:r>
        <w:rPr>
          <w:rStyle w:val="eop"/>
        </w:rPr>
        <w:t>Mark Flowers</w:t>
      </w:r>
      <w:r w:rsidRPr="00070501">
        <w:rPr>
          <w:rStyle w:val="normaltextrun"/>
        </w:rPr>
        <w:t xml:space="preserve"> and seconded by </w:t>
      </w:r>
      <w:r>
        <w:rPr>
          <w:rStyle w:val="normaltextrun"/>
        </w:rPr>
        <w:t>Diana Santos-Johnson</w:t>
      </w:r>
      <w:r w:rsidRPr="00070501">
        <w:rPr>
          <w:rStyle w:val="normaltextrun"/>
        </w:rPr>
        <w:t xml:space="preserve"> to approve </w:t>
      </w:r>
      <w:r>
        <w:rPr>
          <w:rStyle w:val="normaltextrun"/>
        </w:rPr>
        <w:t>Supplemental Executive Retirement Plan as presented</w:t>
      </w:r>
      <w:r w:rsidRPr="00070501">
        <w:rPr>
          <w:rStyle w:val="normaltextrun"/>
        </w:rPr>
        <w:t>.  The motion passed.</w:t>
      </w:r>
      <w:r w:rsidR="007832BE">
        <w:rPr>
          <w:rStyle w:val="normaltextrun"/>
        </w:rPr>
        <w:t xml:space="preserve"> </w:t>
      </w:r>
      <w:r w:rsidR="00FA3C85">
        <w:rPr>
          <w:rStyle w:val="normaltextrun"/>
        </w:rPr>
        <w:t>The proposal will now go to the HR Committee for review and approval prior to going to the Board of Directors.</w:t>
      </w:r>
    </w:p>
    <w:p w14:paraId="7FBA28A7" w14:textId="23B68FC5" w:rsidR="00FA3C85" w:rsidRDefault="00FA3C85" w:rsidP="00A3765E">
      <w:pPr>
        <w:rPr>
          <w:rStyle w:val="normaltextrun"/>
        </w:rPr>
      </w:pPr>
    </w:p>
    <w:p w14:paraId="2DB65135" w14:textId="2CC3A6EE" w:rsidR="00FA3C85" w:rsidRPr="00FA3C85" w:rsidRDefault="00FA3C85" w:rsidP="00A3765E">
      <w:pPr>
        <w:rPr>
          <w:rStyle w:val="normaltextrun"/>
          <w:b/>
          <w:bCs/>
          <w:u w:val="single"/>
        </w:rPr>
      </w:pPr>
      <w:r w:rsidRPr="00FA3C85">
        <w:rPr>
          <w:rStyle w:val="normaltextrun"/>
          <w:b/>
          <w:bCs/>
          <w:u w:val="single"/>
        </w:rPr>
        <w:t>Additional Funding</w:t>
      </w:r>
    </w:p>
    <w:p w14:paraId="68E7D06D" w14:textId="06B9518B" w:rsidR="00FA3C85" w:rsidRDefault="00FA3C85" w:rsidP="00A3765E">
      <w:pPr>
        <w:rPr>
          <w:rStyle w:val="normaltextrun"/>
        </w:rPr>
      </w:pPr>
      <w:r>
        <w:rPr>
          <w:rStyle w:val="normaltextrun"/>
        </w:rPr>
        <w:t xml:space="preserve">The City of Winston Salem is anticipating granting SSFC an additional $350,000 </w:t>
      </w:r>
      <w:r w:rsidR="007832BE">
        <w:rPr>
          <w:rStyle w:val="normaltextrun"/>
        </w:rPr>
        <w:t xml:space="preserve">for programs enhancements and to support some staffing positions which will extend funding through 2025. </w:t>
      </w:r>
      <w:r>
        <w:rPr>
          <w:rStyle w:val="normaltextrun"/>
        </w:rPr>
        <w:t>Dr. Finney will update the Finance Committe</w:t>
      </w:r>
      <w:r w:rsidR="001116B0">
        <w:rPr>
          <w:rStyle w:val="normaltextrun"/>
        </w:rPr>
        <w:t>e</w:t>
      </w:r>
      <w:r>
        <w:rPr>
          <w:rStyle w:val="normaltextrun"/>
        </w:rPr>
        <w:t xml:space="preserve"> at the next scheduled meeting.</w:t>
      </w:r>
    </w:p>
    <w:p w14:paraId="410CC895" w14:textId="77777777" w:rsidR="00901D61" w:rsidRPr="00070501" w:rsidRDefault="00901D61" w:rsidP="00A3765E">
      <w:pPr>
        <w:rPr>
          <w:rStyle w:val="normaltextrun"/>
        </w:rPr>
      </w:pPr>
    </w:p>
    <w:p w14:paraId="73567101" w14:textId="72748312" w:rsidR="00F63DDC" w:rsidRPr="00070501" w:rsidRDefault="00F63DDC" w:rsidP="00A3765E">
      <w:pPr>
        <w:rPr>
          <w:rStyle w:val="normaltextrun"/>
          <w:b/>
          <w:bCs/>
          <w:u w:val="single"/>
        </w:rPr>
      </w:pPr>
      <w:r w:rsidRPr="00070501">
        <w:rPr>
          <w:rStyle w:val="normaltextrun"/>
          <w:b/>
          <w:bCs/>
          <w:u w:val="single"/>
        </w:rPr>
        <w:t>Adjourn</w:t>
      </w:r>
      <w:r w:rsidR="007C2DDB" w:rsidRPr="00070501">
        <w:rPr>
          <w:rStyle w:val="normaltextrun"/>
          <w:b/>
          <w:bCs/>
          <w:u w:val="single"/>
        </w:rPr>
        <w:t>:</w:t>
      </w:r>
    </w:p>
    <w:p w14:paraId="1A95787F" w14:textId="26FF5966" w:rsidR="001A4C65" w:rsidRPr="00070501" w:rsidRDefault="00F63DDC" w:rsidP="00A3765E">
      <w:r w:rsidRPr="00070501">
        <w:rPr>
          <w:rStyle w:val="normaltextrun"/>
        </w:rPr>
        <w:t>A motion was made to adjourn the Board meeting by</w:t>
      </w:r>
      <w:r w:rsidR="007657FB" w:rsidRPr="00070501">
        <w:rPr>
          <w:rStyle w:val="normaltextrun"/>
        </w:rPr>
        <w:t xml:space="preserve"> </w:t>
      </w:r>
      <w:r w:rsidR="008D1FD4" w:rsidRPr="008D1FD4">
        <w:rPr>
          <w:rStyle w:val="normaltextrun"/>
        </w:rPr>
        <w:t>Diana</w:t>
      </w:r>
      <w:r w:rsidR="008D1FD4" w:rsidRPr="008D1FD4">
        <w:rPr>
          <w:rStyle w:val="eop"/>
        </w:rPr>
        <w:t xml:space="preserve"> Santos-Johnson, </w:t>
      </w:r>
      <w:r w:rsidR="008D1FD4" w:rsidRPr="008D1FD4">
        <w:rPr>
          <w:rStyle w:val="normaltextrun"/>
        </w:rPr>
        <w:t>(</w:t>
      </w:r>
      <w:r w:rsidR="008D1FD4" w:rsidRPr="00070501">
        <w:rPr>
          <w:rStyle w:val="normaltextrun"/>
        </w:rPr>
        <w:t>Committee Member)</w:t>
      </w:r>
      <w:r w:rsidR="008D1FD4">
        <w:rPr>
          <w:rStyle w:val="normaltextrun"/>
        </w:rPr>
        <w:t xml:space="preserve"> </w:t>
      </w:r>
      <w:r w:rsidR="00985943" w:rsidRPr="00070501">
        <w:rPr>
          <w:rStyle w:val="normaltextrun"/>
        </w:rPr>
        <w:t xml:space="preserve">and seconded by (Committee Member) </w:t>
      </w:r>
      <w:r w:rsidR="000D7D17">
        <w:rPr>
          <w:rStyle w:val="normaltextrun"/>
        </w:rPr>
        <w:t>Ariel Hickman</w:t>
      </w:r>
      <w:r w:rsidR="007657FB" w:rsidRPr="00070501">
        <w:rPr>
          <w:rStyle w:val="normaltextrun"/>
        </w:rPr>
        <w:t>.</w:t>
      </w:r>
      <w:r w:rsidRPr="00070501">
        <w:rPr>
          <w:rStyle w:val="normaltextrun"/>
        </w:rPr>
        <w:t xml:space="preserve"> All </w:t>
      </w:r>
      <w:r w:rsidR="00C844F1" w:rsidRPr="00070501">
        <w:rPr>
          <w:rStyle w:val="normaltextrun"/>
        </w:rPr>
        <w:t>Committee</w:t>
      </w:r>
      <w:r w:rsidRPr="00070501">
        <w:rPr>
          <w:rStyle w:val="normaltextrun"/>
        </w:rPr>
        <w:t xml:space="preserve"> members present approved to adjourn the meeting </w:t>
      </w:r>
      <w:r w:rsidR="001031D0" w:rsidRPr="00070501">
        <w:rPr>
          <w:rStyle w:val="normaltextrun"/>
        </w:rPr>
        <w:t xml:space="preserve">at </w:t>
      </w:r>
      <w:r w:rsidR="00901D61">
        <w:rPr>
          <w:rStyle w:val="normaltextrun"/>
        </w:rPr>
        <w:t>9:05</w:t>
      </w:r>
      <w:r w:rsidR="00C844F1" w:rsidRPr="00070501">
        <w:rPr>
          <w:rStyle w:val="normaltextrun"/>
        </w:rPr>
        <w:t xml:space="preserve"> AM</w:t>
      </w:r>
      <w:r w:rsidR="001031D0" w:rsidRPr="00070501">
        <w:rPr>
          <w:rStyle w:val="normaltextrun"/>
        </w:rPr>
        <w:t xml:space="preserve">. </w:t>
      </w:r>
      <w:r w:rsidRPr="00070501">
        <w:rPr>
          <w:rStyle w:val="normaltextrun"/>
        </w:rPr>
        <w:t xml:space="preserve"> </w:t>
      </w:r>
    </w:p>
    <w:p w14:paraId="11201865" w14:textId="77777777" w:rsidR="006D3A15" w:rsidRPr="00070501" w:rsidRDefault="006D3A15" w:rsidP="00A3765E"/>
    <w:sectPr w:rsidR="006D3A15" w:rsidRPr="00070501" w:rsidSect="00FA3C85">
      <w:headerReference w:type="default" r:id="rId10"/>
      <w:footerReference w:type="default" r:id="rId11"/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F0AE" w14:textId="77777777" w:rsidR="00E75BCC" w:rsidRDefault="00E75BCC" w:rsidP="00D73DAD">
      <w:r>
        <w:separator/>
      </w:r>
    </w:p>
  </w:endnote>
  <w:endnote w:type="continuationSeparator" w:id="0">
    <w:p w14:paraId="082D3D0D" w14:textId="77777777" w:rsidR="00E75BCC" w:rsidRDefault="00E75BCC" w:rsidP="00D7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42D5" w14:textId="77777777" w:rsidR="003636CE" w:rsidRDefault="003636CE" w:rsidP="00D73DA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515E58" wp14:editId="059D0C72">
          <wp:simplePos x="0" y="0"/>
          <wp:positionH relativeFrom="margin">
            <wp:posOffset>0</wp:posOffset>
          </wp:positionH>
          <wp:positionV relativeFrom="paragraph">
            <wp:posOffset>-333986</wp:posOffset>
          </wp:positionV>
          <wp:extent cx="5943600" cy="1057862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786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1BE9" w14:textId="77777777" w:rsidR="00E75BCC" w:rsidRDefault="00E75BCC" w:rsidP="00D73DAD">
      <w:r>
        <w:separator/>
      </w:r>
    </w:p>
  </w:footnote>
  <w:footnote w:type="continuationSeparator" w:id="0">
    <w:p w14:paraId="6A8DF326" w14:textId="77777777" w:rsidR="00E75BCC" w:rsidRDefault="00E75BCC" w:rsidP="00D7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7F" w14:textId="77777777" w:rsidR="003636CE" w:rsidRDefault="003636CE">
    <w:pPr>
      <w:pStyle w:val="Header"/>
    </w:pPr>
    <w:bookmarkStart w:id="1" w:name="_Hlk58838469"/>
    <w:bookmarkStart w:id="2" w:name="_Hlk58838470"/>
    <w:r>
      <w:rPr>
        <w:noProof/>
      </w:rPr>
      <w:drawing>
        <wp:anchor distT="0" distB="0" distL="114300" distR="114300" simplePos="0" relativeHeight="251659264" behindDoc="1" locked="0" layoutInCell="1" allowOverlap="1" wp14:anchorId="2603764F" wp14:editId="6DDE8997">
          <wp:simplePos x="0" y="0"/>
          <wp:positionH relativeFrom="column">
            <wp:posOffset>-19050</wp:posOffset>
          </wp:positionH>
          <wp:positionV relativeFrom="paragraph">
            <wp:posOffset>-57150</wp:posOffset>
          </wp:positionV>
          <wp:extent cx="6344084" cy="838155"/>
          <wp:effectExtent l="0" t="0" r="0" b="63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756" cy="83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65"/>
    <w:multiLevelType w:val="hybridMultilevel"/>
    <w:tmpl w:val="C1F6729E"/>
    <w:lvl w:ilvl="0" w:tplc="A80C5E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2D8"/>
    <w:multiLevelType w:val="hybridMultilevel"/>
    <w:tmpl w:val="65FE2BC0"/>
    <w:lvl w:ilvl="0" w:tplc="AE020C3E">
      <w:start w:val="15"/>
      <w:numFmt w:val="bullet"/>
      <w:lvlText w:val="-"/>
      <w:lvlJc w:val="left"/>
      <w:pPr>
        <w:ind w:left="135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D5E469C"/>
    <w:multiLevelType w:val="hybridMultilevel"/>
    <w:tmpl w:val="11B8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0924"/>
    <w:multiLevelType w:val="hybridMultilevel"/>
    <w:tmpl w:val="CF22F790"/>
    <w:lvl w:ilvl="0" w:tplc="A204E842">
      <w:numFmt w:val="bullet"/>
      <w:lvlText w:val="-"/>
      <w:lvlJc w:val="left"/>
      <w:pPr>
        <w:ind w:left="1547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 w15:restartNumberingAfterBreak="0">
    <w:nsid w:val="2BE650D6"/>
    <w:multiLevelType w:val="hybridMultilevel"/>
    <w:tmpl w:val="A9E681BA"/>
    <w:lvl w:ilvl="0" w:tplc="9A183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02D420">
      <w:numFmt w:val="bullet"/>
      <w:lvlText w:val="-"/>
      <w:lvlJc w:val="left"/>
      <w:pPr>
        <w:ind w:left="232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2CE0C2">
      <w:numFmt w:val="bullet"/>
      <w:lvlText w:val="•"/>
      <w:lvlJc w:val="left"/>
      <w:pPr>
        <w:ind w:left="2864" w:hanging="413"/>
      </w:pPr>
      <w:rPr>
        <w:rFonts w:hint="default"/>
        <w:lang w:val="en-US" w:eastAsia="en-US" w:bidi="ar-SA"/>
      </w:rPr>
    </w:lvl>
    <w:lvl w:ilvl="3" w:tplc="02E69182">
      <w:numFmt w:val="bullet"/>
      <w:lvlText w:val="•"/>
      <w:lvlJc w:val="left"/>
      <w:pPr>
        <w:ind w:left="3409" w:hanging="413"/>
      </w:pPr>
      <w:rPr>
        <w:rFonts w:hint="default"/>
        <w:lang w:val="en-US" w:eastAsia="en-US" w:bidi="ar-SA"/>
      </w:rPr>
    </w:lvl>
    <w:lvl w:ilvl="4" w:tplc="B998B11C">
      <w:numFmt w:val="bullet"/>
      <w:lvlText w:val="•"/>
      <w:lvlJc w:val="left"/>
      <w:pPr>
        <w:ind w:left="3954" w:hanging="413"/>
      </w:pPr>
      <w:rPr>
        <w:rFonts w:hint="default"/>
        <w:lang w:val="en-US" w:eastAsia="en-US" w:bidi="ar-SA"/>
      </w:rPr>
    </w:lvl>
    <w:lvl w:ilvl="5" w:tplc="3042B3C0">
      <w:numFmt w:val="bullet"/>
      <w:lvlText w:val="•"/>
      <w:lvlJc w:val="left"/>
      <w:pPr>
        <w:ind w:left="4499" w:hanging="413"/>
      </w:pPr>
      <w:rPr>
        <w:rFonts w:hint="default"/>
        <w:lang w:val="en-US" w:eastAsia="en-US" w:bidi="ar-SA"/>
      </w:rPr>
    </w:lvl>
    <w:lvl w:ilvl="6" w:tplc="53F2EA3C">
      <w:numFmt w:val="bullet"/>
      <w:lvlText w:val="•"/>
      <w:lvlJc w:val="left"/>
      <w:pPr>
        <w:ind w:left="5044" w:hanging="413"/>
      </w:pPr>
      <w:rPr>
        <w:rFonts w:hint="default"/>
        <w:lang w:val="en-US" w:eastAsia="en-US" w:bidi="ar-SA"/>
      </w:rPr>
    </w:lvl>
    <w:lvl w:ilvl="7" w:tplc="C672BC8C">
      <w:numFmt w:val="bullet"/>
      <w:lvlText w:val="•"/>
      <w:lvlJc w:val="left"/>
      <w:pPr>
        <w:ind w:left="5589" w:hanging="413"/>
      </w:pPr>
      <w:rPr>
        <w:rFonts w:hint="default"/>
        <w:lang w:val="en-US" w:eastAsia="en-US" w:bidi="ar-SA"/>
      </w:rPr>
    </w:lvl>
    <w:lvl w:ilvl="8" w:tplc="BA583866">
      <w:numFmt w:val="bullet"/>
      <w:lvlText w:val="•"/>
      <w:lvlJc w:val="left"/>
      <w:pPr>
        <w:ind w:left="6134" w:hanging="413"/>
      </w:pPr>
      <w:rPr>
        <w:rFonts w:hint="default"/>
        <w:lang w:val="en-US" w:eastAsia="en-US" w:bidi="ar-SA"/>
      </w:rPr>
    </w:lvl>
  </w:abstractNum>
  <w:abstractNum w:abstractNumId="5" w15:restartNumberingAfterBreak="0">
    <w:nsid w:val="592517A0"/>
    <w:multiLevelType w:val="hybridMultilevel"/>
    <w:tmpl w:val="C92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61484">
      <w:start w:val="1"/>
      <w:numFmt w:val="decimal"/>
      <w:lvlText w:val="%3"/>
      <w:lvlJc w:val="left"/>
      <w:pPr>
        <w:ind w:left="2160" w:hanging="360"/>
      </w:pPr>
      <w:rPr>
        <w:rFonts w:asciiTheme="majorHAnsi" w:eastAsiaTheme="minorHAnsi" w:hAnsiTheme="majorHAnsi" w:cs="Aria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0505"/>
    <w:multiLevelType w:val="hybridMultilevel"/>
    <w:tmpl w:val="B50C2568"/>
    <w:lvl w:ilvl="0" w:tplc="BED6C1A0">
      <w:start w:val="3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157F"/>
    <w:multiLevelType w:val="hybridMultilevel"/>
    <w:tmpl w:val="C11C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E0AE9"/>
    <w:multiLevelType w:val="hybridMultilevel"/>
    <w:tmpl w:val="52FC12C0"/>
    <w:lvl w:ilvl="0" w:tplc="44A4A0AC">
      <w:start w:val="3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03996">
    <w:abstractNumId w:val="0"/>
  </w:num>
  <w:num w:numId="2" w16cid:durableId="1175150411">
    <w:abstractNumId w:val="1"/>
  </w:num>
  <w:num w:numId="3" w16cid:durableId="1241136896">
    <w:abstractNumId w:val="8"/>
  </w:num>
  <w:num w:numId="4" w16cid:durableId="1594123449">
    <w:abstractNumId w:val="6"/>
  </w:num>
  <w:num w:numId="5" w16cid:durableId="1660035676">
    <w:abstractNumId w:val="5"/>
  </w:num>
  <w:num w:numId="6" w16cid:durableId="698360909">
    <w:abstractNumId w:val="4"/>
  </w:num>
  <w:num w:numId="7" w16cid:durableId="1686901012">
    <w:abstractNumId w:val="3"/>
  </w:num>
  <w:num w:numId="8" w16cid:durableId="1140465342">
    <w:abstractNumId w:val="2"/>
  </w:num>
  <w:num w:numId="9" w16cid:durableId="104256125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F"/>
    <w:rsid w:val="00015B2F"/>
    <w:rsid w:val="0002154F"/>
    <w:rsid w:val="00035CDC"/>
    <w:rsid w:val="0004019C"/>
    <w:rsid w:val="00047912"/>
    <w:rsid w:val="000568F9"/>
    <w:rsid w:val="00070501"/>
    <w:rsid w:val="00076591"/>
    <w:rsid w:val="000816E7"/>
    <w:rsid w:val="000838EE"/>
    <w:rsid w:val="00083D1E"/>
    <w:rsid w:val="0009776B"/>
    <w:rsid w:val="00097D0F"/>
    <w:rsid w:val="000C535F"/>
    <w:rsid w:val="000D0A06"/>
    <w:rsid w:val="000D7D17"/>
    <w:rsid w:val="000F77BE"/>
    <w:rsid w:val="00102A74"/>
    <w:rsid w:val="001031D0"/>
    <w:rsid w:val="001116B0"/>
    <w:rsid w:val="00112E50"/>
    <w:rsid w:val="00112F0B"/>
    <w:rsid w:val="00115F98"/>
    <w:rsid w:val="00144FCC"/>
    <w:rsid w:val="00163404"/>
    <w:rsid w:val="0017342C"/>
    <w:rsid w:val="00176CB6"/>
    <w:rsid w:val="00180378"/>
    <w:rsid w:val="00180A82"/>
    <w:rsid w:val="001917D4"/>
    <w:rsid w:val="001A0A55"/>
    <w:rsid w:val="001A4C65"/>
    <w:rsid w:val="001B4DB2"/>
    <w:rsid w:val="001C54E5"/>
    <w:rsid w:val="001E7ABB"/>
    <w:rsid w:val="001F6BF5"/>
    <w:rsid w:val="00213F85"/>
    <w:rsid w:val="00243E5E"/>
    <w:rsid w:val="002502FD"/>
    <w:rsid w:val="0025368D"/>
    <w:rsid w:val="00260BB4"/>
    <w:rsid w:val="0026710C"/>
    <w:rsid w:val="0027724D"/>
    <w:rsid w:val="00285B45"/>
    <w:rsid w:val="00290C60"/>
    <w:rsid w:val="002A188D"/>
    <w:rsid w:val="002F313D"/>
    <w:rsid w:val="002F501B"/>
    <w:rsid w:val="0030347C"/>
    <w:rsid w:val="0032646C"/>
    <w:rsid w:val="00330135"/>
    <w:rsid w:val="003636CE"/>
    <w:rsid w:val="00364B44"/>
    <w:rsid w:val="003703BC"/>
    <w:rsid w:val="00374F95"/>
    <w:rsid w:val="003A786C"/>
    <w:rsid w:val="003E25AC"/>
    <w:rsid w:val="0041520A"/>
    <w:rsid w:val="00417F1A"/>
    <w:rsid w:val="00443311"/>
    <w:rsid w:val="00466852"/>
    <w:rsid w:val="004722F7"/>
    <w:rsid w:val="004A263C"/>
    <w:rsid w:val="004A50F6"/>
    <w:rsid w:val="004B05CB"/>
    <w:rsid w:val="004B05F7"/>
    <w:rsid w:val="004C3DDA"/>
    <w:rsid w:val="004F5AC7"/>
    <w:rsid w:val="004F5CC7"/>
    <w:rsid w:val="004F6D55"/>
    <w:rsid w:val="004F6EE7"/>
    <w:rsid w:val="00516F66"/>
    <w:rsid w:val="00525232"/>
    <w:rsid w:val="0052536F"/>
    <w:rsid w:val="00537AE8"/>
    <w:rsid w:val="00545A40"/>
    <w:rsid w:val="00556F65"/>
    <w:rsid w:val="00557AA3"/>
    <w:rsid w:val="005610D1"/>
    <w:rsid w:val="005A2C30"/>
    <w:rsid w:val="005B4471"/>
    <w:rsid w:val="005C50C8"/>
    <w:rsid w:val="005D6C47"/>
    <w:rsid w:val="005E7B4E"/>
    <w:rsid w:val="00604F62"/>
    <w:rsid w:val="00607631"/>
    <w:rsid w:val="0062115D"/>
    <w:rsid w:val="006344AC"/>
    <w:rsid w:val="006402FE"/>
    <w:rsid w:val="00653422"/>
    <w:rsid w:val="00670A23"/>
    <w:rsid w:val="006734D2"/>
    <w:rsid w:val="00690FE6"/>
    <w:rsid w:val="00691BCF"/>
    <w:rsid w:val="00692D46"/>
    <w:rsid w:val="00693912"/>
    <w:rsid w:val="00696310"/>
    <w:rsid w:val="006A501E"/>
    <w:rsid w:val="006D3A15"/>
    <w:rsid w:val="006E0B11"/>
    <w:rsid w:val="006E4990"/>
    <w:rsid w:val="006F02C4"/>
    <w:rsid w:val="006F0DB3"/>
    <w:rsid w:val="0070091D"/>
    <w:rsid w:val="007054F3"/>
    <w:rsid w:val="0070735F"/>
    <w:rsid w:val="0072247B"/>
    <w:rsid w:val="00735F27"/>
    <w:rsid w:val="00761230"/>
    <w:rsid w:val="007616CD"/>
    <w:rsid w:val="007657FB"/>
    <w:rsid w:val="00771224"/>
    <w:rsid w:val="007832BE"/>
    <w:rsid w:val="00793CD3"/>
    <w:rsid w:val="007A3FFA"/>
    <w:rsid w:val="007B6195"/>
    <w:rsid w:val="007C062F"/>
    <w:rsid w:val="007C2DDB"/>
    <w:rsid w:val="007E2CA4"/>
    <w:rsid w:val="007F3A46"/>
    <w:rsid w:val="008108BF"/>
    <w:rsid w:val="00817A37"/>
    <w:rsid w:val="00821768"/>
    <w:rsid w:val="0083150F"/>
    <w:rsid w:val="0085298A"/>
    <w:rsid w:val="00867CA6"/>
    <w:rsid w:val="00871972"/>
    <w:rsid w:val="008819FF"/>
    <w:rsid w:val="008828C3"/>
    <w:rsid w:val="0088436D"/>
    <w:rsid w:val="008C3160"/>
    <w:rsid w:val="008C49E1"/>
    <w:rsid w:val="008C5C3F"/>
    <w:rsid w:val="008D1FD4"/>
    <w:rsid w:val="00901D61"/>
    <w:rsid w:val="00903C9B"/>
    <w:rsid w:val="00905447"/>
    <w:rsid w:val="00906E35"/>
    <w:rsid w:val="009208A4"/>
    <w:rsid w:val="00932202"/>
    <w:rsid w:val="00932AAF"/>
    <w:rsid w:val="0095562E"/>
    <w:rsid w:val="00974D8E"/>
    <w:rsid w:val="009775A7"/>
    <w:rsid w:val="009834B2"/>
    <w:rsid w:val="00985943"/>
    <w:rsid w:val="009875D9"/>
    <w:rsid w:val="009A0549"/>
    <w:rsid w:val="009C0098"/>
    <w:rsid w:val="009D354C"/>
    <w:rsid w:val="00A100C4"/>
    <w:rsid w:val="00A130C9"/>
    <w:rsid w:val="00A35A61"/>
    <w:rsid w:val="00A3765E"/>
    <w:rsid w:val="00A42E80"/>
    <w:rsid w:val="00A80674"/>
    <w:rsid w:val="00A842FC"/>
    <w:rsid w:val="00A97994"/>
    <w:rsid w:val="00AA66AB"/>
    <w:rsid w:val="00AB5ADE"/>
    <w:rsid w:val="00AC41D5"/>
    <w:rsid w:val="00AC5CE6"/>
    <w:rsid w:val="00AD2D9F"/>
    <w:rsid w:val="00AE3AF9"/>
    <w:rsid w:val="00AF6353"/>
    <w:rsid w:val="00B12E5D"/>
    <w:rsid w:val="00B3545C"/>
    <w:rsid w:val="00B379B6"/>
    <w:rsid w:val="00B40604"/>
    <w:rsid w:val="00B51DC5"/>
    <w:rsid w:val="00B547B8"/>
    <w:rsid w:val="00B75363"/>
    <w:rsid w:val="00B83925"/>
    <w:rsid w:val="00B97C93"/>
    <w:rsid w:val="00BA3E5C"/>
    <w:rsid w:val="00BB7A85"/>
    <w:rsid w:val="00BC2A94"/>
    <w:rsid w:val="00BC436E"/>
    <w:rsid w:val="00BC62D8"/>
    <w:rsid w:val="00BD0B0E"/>
    <w:rsid w:val="00BD19EB"/>
    <w:rsid w:val="00C26E04"/>
    <w:rsid w:val="00C44D1C"/>
    <w:rsid w:val="00C6528E"/>
    <w:rsid w:val="00C668A4"/>
    <w:rsid w:val="00C755EC"/>
    <w:rsid w:val="00C844F1"/>
    <w:rsid w:val="00C9248F"/>
    <w:rsid w:val="00CB1CE9"/>
    <w:rsid w:val="00CB3029"/>
    <w:rsid w:val="00CD4E9D"/>
    <w:rsid w:val="00CF3C1F"/>
    <w:rsid w:val="00CF56AD"/>
    <w:rsid w:val="00D01634"/>
    <w:rsid w:val="00D2380E"/>
    <w:rsid w:val="00D30A6C"/>
    <w:rsid w:val="00D43139"/>
    <w:rsid w:val="00D62675"/>
    <w:rsid w:val="00D6762F"/>
    <w:rsid w:val="00D70239"/>
    <w:rsid w:val="00D73DAD"/>
    <w:rsid w:val="00D81180"/>
    <w:rsid w:val="00DA26F4"/>
    <w:rsid w:val="00DA700D"/>
    <w:rsid w:val="00DB6E82"/>
    <w:rsid w:val="00DC361C"/>
    <w:rsid w:val="00DF4F45"/>
    <w:rsid w:val="00DF55BF"/>
    <w:rsid w:val="00E00796"/>
    <w:rsid w:val="00E05A0B"/>
    <w:rsid w:val="00E139EE"/>
    <w:rsid w:val="00E2119C"/>
    <w:rsid w:val="00E42184"/>
    <w:rsid w:val="00E6531C"/>
    <w:rsid w:val="00E75BCC"/>
    <w:rsid w:val="00E9445E"/>
    <w:rsid w:val="00EA2E97"/>
    <w:rsid w:val="00EA3413"/>
    <w:rsid w:val="00EA3AA1"/>
    <w:rsid w:val="00EB66CD"/>
    <w:rsid w:val="00EC0597"/>
    <w:rsid w:val="00EC5171"/>
    <w:rsid w:val="00ED1237"/>
    <w:rsid w:val="00EF0EF0"/>
    <w:rsid w:val="00EF3521"/>
    <w:rsid w:val="00F26C6B"/>
    <w:rsid w:val="00F3363A"/>
    <w:rsid w:val="00F63DDC"/>
    <w:rsid w:val="00F84071"/>
    <w:rsid w:val="00F84462"/>
    <w:rsid w:val="00F85A4D"/>
    <w:rsid w:val="00FA3C85"/>
    <w:rsid w:val="00FB259D"/>
    <w:rsid w:val="00FB6050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8AD02"/>
  <w15:chartTrackingRefBased/>
  <w15:docId w15:val="{D3CECD53-BC46-4657-B6FE-D0A0061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6C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3636C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636CE"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3636CE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3636C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636CE"/>
    <w:pPr>
      <w:keepNext/>
      <w:ind w:right="-144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AD"/>
  </w:style>
  <w:style w:type="paragraph" w:styleId="Footer">
    <w:name w:val="footer"/>
    <w:basedOn w:val="Normal"/>
    <w:link w:val="FooterChar"/>
    <w:unhideWhenUsed/>
    <w:rsid w:val="00D7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AD"/>
  </w:style>
  <w:style w:type="character" w:customStyle="1" w:styleId="Heading1Char">
    <w:name w:val="Heading 1 Char"/>
    <w:basedOn w:val="DefaultParagraphFont"/>
    <w:link w:val="Heading1"/>
    <w:rsid w:val="003636C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36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636CE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636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636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63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36C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63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636C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636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3636CE"/>
  </w:style>
  <w:style w:type="paragraph" w:styleId="BodyTextIndent">
    <w:name w:val="Body Text Indent"/>
    <w:basedOn w:val="Normal"/>
    <w:link w:val="BodyTextIndentChar"/>
    <w:rsid w:val="003636C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36C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636CE"/>
    <w:pPr>
      <w:ind w:right="-1440"/>
    </w:pPr>
  </w:style>
  <w:style w:type="character" w:customStyle="1" w:styleId="BodyText2Char">
    <w:name w:val="Body Text 2 Char"/>
    <w:basedOn w:val="DefaultParagraphFont"/>
    <w:link w:val="BodyText2"/>
    <w:rsid w:val="003636C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36CE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3636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636CE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aowdoctext1">
    <w:name w:val="aowdoctext1"/>
    <w:rsid w:val="003636CE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content1">
    <w:name w:val="content1"/>
    <w:rsid w:val="003636CE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contentbold1">
    <w:name w:val="contentbold1"/>
    <w:rsid w:val="003636C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TOC2">
    <w:name w:val="toc 2"/>
    <w:basedOn w:val="Normal"/>
    <w:next w:val="Normal"/>
    <w:autoRedefine/>
    <w:semiHidden/>
    <w:rsid w:val="003636C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636CE"/>
    <w:pPr>
      <w:tabs>
        <w:tab w:val="right" w:leader="dot" w:pos="8774"/>
      </w:tabs>
      <w:spacing w:line="360" w:lineRule="auto"/>
      <w:ind w:left="-864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3636CE"/>
    <w:pPr>
      <w:ind w:left="480"/>
    </w:pPr>
  </w:style>
  <w:style w:type="paragraph" w:styleId="BalloonText">
    <w:name w:val="Balloon Text"/>
    <w:basedOn w:val="Normal"/>
    <w:link w:val="BalloonTextChar"/>
    <w:semiHidden/>
    <w:rsid w:val="0036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36C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636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36C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3636CE"/>
    <w:rPr>
      <w:i/>
      <w:iCs/>
    </w:rPr>
  </w:style>
  <w:style w:type="character" w:styleId="CommentReference">
    <w:name w:val="annotation reference"/>
    <w:rsid w:val="00363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36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6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">
    <w:name w:val="b"/>
    <w:rsid w:val="003636CE"/>
  </w:style>
  <w:style w:type="character" w:customStyle="1" w:styleId="apple-converted-space">
    <w:name w:val="apple-converted-space"/>
    <w:rsid w:val="003636CE"/>
  </w:style>
  <w:style w:type="paragraph" w:styleId="ListParagraph">
    <w:name w:val="List Paragraph"/>
    <w:basedOn w:val="Normal"/>
    <w:uiPriority w:val="34"/>
    <w:qFormat/>
    <w:rsid w:val="003636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6CE"/>
    <w:rPr>
      <w:b/>
      <w:bCs/>
    </w:rPr>
  </w:style>
  <w:style w:type="table" w:styleId="TableGrid">
    <w:name w:val="Table Grid"/>
    <w:basedOn w:val="TableNormal"/>
    <w:uiPriority w:val="39"/>
    <w:rsid w:val="0036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ection">
    <w:name w:val="asection"/>
    <w:basedOn w:val="Normal"/>
    <w:rsid w:val="003636CE"/>
    <w:pPr>
      <w:spacing w:before="100" w:beforeAutospacing="1" w:after="100" w:afterAutospacing="1"/>
    </w:pPr>
    <w:rPr>
      <w:lang w:eastAsia="zh-CN"/>
    </w:rPr>
  </w:style>
  <w:style w:type="paragraph" w:customStyle="1" w:styleId="amargin1">
    <w:name w:val="amargin1"/>
    <w:basedOn w:val="Normal"/>
    <w:rsid w:val="003636CE"/>
    <w:pPr>
      <w:spacing w:before="100" w:beforeAutospacing="1" w:after="100" w:afterAutospacing="1"/>
    </w:pPr>
    <w:rPr>
      <w:lang w:eastAsia="zh-CN"/>
    </w:rPr>
  </w:style>
  <w:style w:type="paragraph" w:customStyle="1" w:styleId="achapter">
    <w:name w:val="achapter"/>
    <w:basedOn w:val="Normal"/>
    <w:rsid w:val="003636CE"/>
    <w:pPr>
      <w:spacing w:before="100" w:beforeAutospacing="1" w:after="100" w:afterAutospacing="1"/>
    </w:pPr>
    <w:rPr>
      <w:lang w:eastAsia="zh-CN"/>
    </w:rPr>
  </w:style>
  <w:style w:type="character" w:customStyle="1" w:styleId="chistorynote">
    <w:name w:val="chistorynote"/>
    <w:basedOn w:val="DefaultParagraphFont"/>
    <w:rsid w:val="003636CE"/>
  </w:style>
  <w:style w:type="paragraph" w:customStyle="1" w:styleId="abase">
    <w:name w:val="abase"/>
    <w:basedOn w:val="Normal"/>
    <w:rsid w:val="003636CE"/>
    <w:pPr>
      <w:spacing w:before="100" w:beforeAutospacing="1" w:after="100" w:afterAutospacing="1"/>
    </w:pPr>
    <w:rPr>
      <w:lang w:eastAsia="zh-CN"/>
    </w:rPr>
  </w:style>
  <w:style w:type="paragraph" w:customStyle="1" w:styleId="ablock1">
    <w:name w:val="ablock1"/>
    <w:basedOn w:val="Normal"/>
    <w:rsid w:val="003636CE"/>
    <w:pPr>
      <w:spacing w:before="100" w:beforeAutospacing="1" w:after="100" w:afterAutospacing="1"/>
    </w:pPr>
    <w:rPr>
      <w:lang w:eastAsia="zh-CN"/>
    </w:rPr>
  </w:style>
  <w:style w:type="paragraph" w:customStyle="1" w:styleId="ablock2">
    <w:name w:val="ablock2"/>
    <w:basedOn w:val="Normal"/>
    <w:rsid w:val="003636CE"/>
    <w:pPr>
      <w:spacing w:before="100" w:beforeAutospacing="1" w:after="100" w:afterAutospacing="1"/>
    </w:pPr>
    <w:rPr>
      <w:lang w:eastAsia="zh-CN"/>
    </w:rPr>
  </w:style>
  <w:style w:type="paragraph" w:customStyle="1" w:styleId="paragraph">
    <w:name w:val="paragraph"/>
    <w:basedOn w:val="Normal"/>
    <w:rsid w:val="000215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2154F"/>
  </w:style>
  <w:style w:type="character" w:customStyle="1" w:styleId="eop">
    <w:name w:val="eop"/>
    <w:basedOn w:val="DefaultParagraphFont"/>
    <w:rsid w:val="0002154F"/>
  </w:style>
  <w:style w:type="paragraph" w:customStyle="1" w:styleId="TableParagraph">
    <w:name w:val="Table Paragraph"/>
    <w:basedOn w:val="Normal"/>
    <w:uiPriority w:val="1"/>
    <w:qFormat/>
    <w:rsid w:val="003E25A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vi\OneDrive\Documents\DRAFT_BOARDMINUTES_9.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EFD9586493439599A495D93727C6" ma:contentTypeVersion="15" ma:contentTypeDescription="Create a new document." ma:contentTypeScope="" ma:versionID="780b8d27533dc57a296425aed197d0cb">
  <xsd:schema xmlns:xsd="http://www.w3.org/2001/XMLSchema" xmlns:xs="http://www.w3.org/2001/XMLSchema" xmlns:p="http://schemas.microsoft.com/office/2006/metadata/properties" xmlns:ns2="5a5bec54-8f11-487d-a0c3-f5c6df58db08" xmlns:ns3="f72850e4-4278-4410-9ca6-6de7e3eadc3b" targetNamespace="http://schemas.microsoft.com/office/2006/metadata/properties" ma:root="true" ma:fieldsID="73461ae8412c16f277ce8ef2f630adb6" ns2:_="" ns3:_="">
    <xsd:import namespace="5a5bec54-8f11-487d-a0c3-f5c6df58db08"/>
    <xsd:import namespace="f72850e4-4278-4410-9ca6-6de7e3eadc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ec54-8f11-487d-a0c3-f5c6df58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d0c4788-af63-47f6-8247-e00be6ac55e2}" ma:internalName="TaxCatchAll" ma:showField="CatchAllData" ma:web="5a5bec54-8f11-487d-a0c3-f5c6df58d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50e4-4278-4410-9ca6-6de7e3e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cd5a411-466a-4a54-a3f2-cbc59a2c4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09F5B-6F47-40A8-92D9-3AD30BEC2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5BB9C-EEC9-4924-A3AA-26A8660B8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B6A9-B34A-4CB5-861C-0B76E6297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bec54-8f11-487d-a0c3-f5c6df58db08"/>
    <ds:schemaRef ds:uri="f72850e4-4278-4410-9ca6-6de7e3ead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DRAFT_BOARDMINUTES_9.23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Gilbreath;Marvin Fulwood III</dc:creator>
  <cp:keywords/>
  <dc:description/>
  <cp:lastModifiedBy>Timothy Campbell</cp:lastModifiedBy>
  <cp:revision>2</cp:revision>
  <cp:lastPrinted>2022-09-30T14:48:00Z</cp:lastPrinted>
  <dcterms:created xsi:type="dcterms:W3CDTF">2023-03-02T18:49:00Z</dcterms:created>
  <dcterms:modified xsi:type="dcterms:W3CDTF">2023-03-02T18:49:00Z</dcterms:modified>
</cp:coreProperties>
</file>